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3E75" w14:textId="7B97CFE0" w:rsidR="00BD5B72" w:rsidRPr="008E4CB8" w:rsidRDefault="00606ED7" w:rsidP="00BD5B72">
      <w:pPr>
        <w:spacing w:after="0"/>
        <w:rPr>
          <w:rFonts w:cs="Times New Roman"/>
          <w:sz w:val="24"/>
          <w:szCs w:val="24"/>
          <w:lang w:val="ru-RU"/>
        </w:rPr>
      </w:pPr>
      <w:r w:rsidRPr="008E4CB8">
        <w:rPr>
          <w:rFonts w:cs="Times New Roman"/>
          <w:sz w:val="24"/>
          <w:szCs w:val="24"/>
          <w:lang w:val="ru-RU"/>
        </w:rPr>
        <w:t xml:space="preserve">УДК (Times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выравнивание по левому краю)</w:t>
      </w:r>
    </w:p>
    <w:p w14:paraId="0A0EBED0" w14:textId="77777777" w:rsidR="00606ED7" w:rsidRPr="008E4CB8" w:rsidRDefault="00606ED7" w:rsidP="00BD5B72">
      <w:pPr>
        <w:spacing w:after="0"/>
        <w:rPr>
          <w:rFonts w:cs="Times New Roman"/>
          <w:sz w:val="24"/>
          <w:szCs w:val="24"/>
          <w:lang w:val="ru-RU"/>
        </w:rPr>
      </w:pPr>
    </w:p>
    <w:p w14:paraId="2B12BEC4" w14:textId="176F8C17" w:rsidR="001E337C" w:rsidRPr="008E4CB8" w:rsidRDefault="00E83506" w:rsidP="001E337C">
      <w:pPr>
        <w:spacing w:after="0"/>
        <w:jc w:val="center"/>
        <w:rPr>
          <w:rFonts w:cs="Times New Roman"/>
          <w:b/>
          <w:bCs/>
          <w:sz w:val="28"/>
          <w:szCs w:val="28"/>
          <w:lang w:val="ru-RU"/>
        </w:rPr>
      </w:pPr>
      <w:r w:rsidRPr="008E4CB8">
        <w:rPr>
          <w:rFonts w:cs="Times New Roman"/>
          <w:b/>
          <w:bCs/>
          <w:sz w:val="28"/>
          <w:szCs w:val="28"/>
          <w:lang w:val="ru-RU"/>
        </w:rPr>
        <w:t xml:space="preserve">Название </w:t>
      </w:r>
      <w:r w:rsidR="001E337C" w:rsidRPr="008E4CB8">
        <w:rPr>
          <w:rFonts w:cs="Times New Roman"/>
          <w:b/>
          <w:bCs/>
          <w:sz w:val="28"/>
          <w:szCs w:val="28"/>
          <w:lang w:val="ru-RU"/>
        </w:rPr>
        <w:t xml:space="preserve">статьи (Times New </w:t>
      </w:r>
      <w:proofErr w:type="spellStart"/>
      <w:r w:rsidR="001E337C" w:rsidRPr="008E4CB8">
        <w:rPr>
          <w:rFonts w:cs="Times New Roman"/>
          <w:b/>
          <w:bCs/>
          <w:sz w:val="28"/>
          <w:szCs w:val="28"/>
          <w:lang w:val="ru-RU"/>
        </w:rPr>
        <w:t>Roman</w:t>
      </w:r>
      <w:proofErr w:type="spellEnd"/>
      <w:r w:rsidR="001E337C" w:rsidRPr="008E4CB8">
        <w:rPr>
          <w:rFonts w:cs="Times New Roman"/>
          <w:b/>
          <w:bCs/>
          <w:sz w:val="28"/>
          <w:szCs w:val="28"/>
          <w:lang w:val="ru-RU"/>
        </w:rPr>
        <w:t>, 14 кегль, полужирный, выравнивание по центру)</w:t>
      </w:r>
    </w:p>
    <w:p w14:paraId="092D3861" w14:textId="77777777" w:rsidR="001E337C" w:rsidRPr="008E4CB8" w:rsidRDefault="001E337C" w:rsidP="001E337C">
      <w:pPr>
        <w:spacing w:after="0"/>
        <w:jc w:val="center"/>
        <w:rPr>
          <w:rFonts w:cs="Times New Roman"/>
          <w:b/>
          <w:bCs/>
          <w:sz w:val="28"/>
          <w:szCs w:val="28"/>
          <w:lang w:val="ru-RU"/>
        </w:rPr>
      </w:pPr>
    </w:p>
    <w:p w14:paraId="57F5BCC3" w14:textId="26D8862E" w:rsidR="00BD5B72" w:rsidRPr="008E4CB8" w:rsidRDefault="001E337C" w:rsidP="001E337C">
      <w:pPr>
        <w:spacing w:after="0"/>
        <w:jc w:val="center"/>
        <w:rPr>
          <w:rFonts w:cs="Times New Roman"/>
          <w:lang w:val="ru-RU"/>
        </w:rPr>
      </w:pPr>
      <w:r w:rsidRPr="008E4CB8">
        <w:rPr>
          <w:rFonts w:cs="Times New Roman"/>
          <w:b/>
          <w:bCs/>
          <w:sz w:val="24"/>
          <w:szCs w:val="24"/>
          <w:lang w:val="ru-RU"/>
        </w:rPr>
        <w:t xml:space="preserve">Имя Фамилия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центру)</w:t>
      </w:r>
    </w:p>
    <w:p w14:paraId="5B82E5A8" w14:textId="77777777" w:rsidR="00DB631D" w:rsidRPr="008E4CB8" w:rsidRDefault="00DB631D" w:rsidP="00BD5B72">
      <w:pPr>
        <w:spacing w:after="0"/>
        <w:jc w:val="center"/>
        <w:rPr>
          <w:rFonts w:cs="Times New Roman"/>
          <w:sz w:val="24"/>
          <w:szCs w:val="24"/>
          <w:lang w:val="ru-RU"/>
        </w:rPr>
      </w:pPr>
    </w:p>
    <w:p w14:paraId="498E2FA9" w14:textId="77777777" w:rsidR="001E337C" w:rsidRPr="008E4CB8" w:rsidRDefault="001E337C" w:rsidP="001E337C">
      <w:pPr>
        <w:spacing w:after="0"/>
        <w:jc w:val="center"/>
        <w:rPr>
          <w:rFonts w:cs="Times New Roman"/>
          <w:sz w:val="24"/>
          <w:szCs w:val="24"/>
          <w:lang w:val="ru-RU"/>
        </w:rPr>
      </w:pPr>
      <w:r w:rsidRPr="008E4CB8">
        <w:rPr>
          <w:rFonts w:cs="Times New Roman"/>
          <w:sz w:val="24"/>
          <w:szCs w:val="24"/>
          <w:lang w:val="ru-RU"/>
        </w:rPr>
        <w:t>Научная степень, ученая должность</w:t>
      </w:r>
    </w:p>
    <w:p w14:paraId="6EC7451A" w14:textId="77777777" w:rsidR="001E337C" w:rsidRPr="008E4CB8" w:rsidRDefault="001E337C" w:rsidP="001E337C">
      <w:pPr>
        <w:spacing w:after="0"/>
        <w:jc w:val="center"/>
        <w:rPr>
          <w:rFonts w:cs="Times New Roman"/>
          <w:sz w:val="24"/>
          <w:szCs w:val="24"/>
          <w:lang w:val="ru-RU"/>
        </w:rPr>
      </w:pPr>
      <w:r w:rsidRPr="008E4CB8">
        <w:rPr>
          <w:rFonts w:cs="Times New Roman"/>
          <w:sz w:val="24"/>
          <w:szCs w:val="24"/>
          <w:lang w:val="ru-RU"/>
        </w:rPr>
        <w:t>Полное название университета</w:t>
      </w:r>
    </w:p>
    <w:p w14:paraId="6DB2E70F" w14:textId="77777777" w:rsidR="001E337C" w:rsidRPr="008E4CB8" w:rsidRDefault="001E337C" w:rsidP="001E337C">
      <w:pPr>
        <w:spacing w:after="0"/>
        <w:jc w:val="center"/>
        <w:rPr>
          <w:rFonts w:cs="Times New Roman"/>
          <w:sz w:val="24"/>
          <w:szCs w:val="24"/>
          <w:lang w:val="ru-RU"/>
        </w:rPr>
      </w:pPr>
      <w:r w:rsidRPr="008E4CB8">
        <w:rPr>
          <w:rFonts w:cs="Times New Roman"/>
          <w:sz w:val="24"/>
          <w:szCs w:val="24"/>
          <w:lang w:val="ru-RU"/>
        </w:rPr>
        <w:t>Почтовый адрес высшего учебного заведения</w:t>
      </w:r>
    </w:p>
    <w:p w14:paraId="03572AF5" w14:textId="77777777" w:rsidR="001E337C" w:rsidRPr="008E4CB8" w:rsidRDefault="001E337C" w:rsidP="001E337C">
      <w:pPr>
        <w:spacing w:after="0"/>
        <w:jc w:val="center"/>
        <w:rPr>
          <w:rFonts w:cs="Times New Roman"/>
          <w:sz w:val="24"/>
          <w:szCs w:val="24"/>
          <w:lang w:val="ru-RU"/>
        </w:rPr>
      </w:pPr>
      <w:r w:rsidRPr="008E4CB8">
        <w:rPr>
          <w:rFonts w:cs="Times New Roman"/>
          <w:sz w:val="24"/>
          <w:szCs w:val="24"/>
          <w:lang w:val="ru-RU"/>
        </w:rPr>
        <w:t>ORCID</w:t>
      </w:r>
    </w:p>
    <w:p w14:paraId="36628623" w14:textId="1E77DC6E" w:rsidR="00F75EFA" w:rsidRPr="008E4CB8" w:rsidRDefault="001E337C" w:rsidP="001E337C">
      <w:pPr>
        <w:spacing w:after="0"/>
        <w:jc w:val="center"/>
        <w:rPr>
          <w:rFonts w:cs="Times New Roman"/>
          <w:sz w:val="24"/>
          <w:szCs w:val="24"/>
          <w:lang w:val="ru-RU"/>
        </w:rPr>
      </w:pPr>
      <w:r w:rsidRPr="008E4CB8">
        <w:rPr>
          <w:rFonts w:cs="Times New Roman"/>
          <w:sz w:val="24"/>
          <w:szCs w:val="24"/>
          <w:lang w:val="ru-RU"/>
        </w:rPr>
        <w:t xml:space="preserve">(Times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выравнивание по центру)</w:t>
      </w:r>
    </w:p>
    <w:p w14:paraId="7750338F" w14:textId="77777777" w:rsidR="001E337C" w:rsidRPr="008E4CB8" w:rsidRDefault="001E337C" w:rsidP="001E337C">
      <w:pPr>
        <w:spacing w:after="0"/>
        <w:jc w:val="both"/>
        <w:rPr>
          <w:rFonts w:cs="Times New Roman"/>
          <w:sz w:val="24"/>
          <w:szCs w:val="24"/>
          <w:lang w:val="ru-RU"/>
        </w:rPr>
      </w:pPr>
    </w:p>
    <w:p w14:paraId="3BCA99FF" w14:textId="77777777" w:rsidR="0072410C" w:rsidRPr="008E4CB8" w:rsidRDefault="0072410C" w:rsidP="0072410C">
      <w:pPr>
        <w:spacing w:after="0"/>
        <w:jc w:val="both"/>
        <w:rPr>
          <w:rFonts w:cs="Times New Roman"/>
          <w:sz w:val="24"/>
          <w:szCs w:val="24"/>
          <w:lang w:val="ru-RU"/>
        </w:rPr>
      </w:pPr>
      <w:r w:rsidRPr="008E4CB8">
        <w:rPr>
          <w:rFonts w:cs="Times New Roman"/>
          <w:b/>
          <w:bCs/>
          <w:sz w:val="24"/>
          <w:szCs w:val="24"/>
          <w:lang w:val="ru-RU"/>
        </w:rPr>
        <w:t xml:space="preserve">Аннотация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ширине)</w:t>
      </w:r>
      <w:r w:rsidRPr="008E4CB8">
        <w:rPr>
          <w:rFonts w:cs="Times New Roman"/>
          <w:sz w:val="24"/>
          <w:szCs w:val="24"/>
          <w:lang w:val="ru-RU"/>
        </w:rPr>
        <w:t xml:space="preserve">. Текст аннотации (Times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выключка по ширине, без абзацного отступа).</w:t>
      </w:r>
    </w:p>
    <w:p w14:paraId="2F6EA730" w14:textId="497685E4" w:rsidR="00BD5B72" w:rsidRPr="008E4CB8" w:rsidRDefault="0072410C" w:rsidP="0072410C">
      <w:pPr>
        <w:spacing w:after="0"/>
        <w:jc w:val="both"/>
        <w:rPr>
          <w:rFonts w:cs="Times New Roman"/>
          <w:sz w:val="24"/>
          <w:szCs w:val="24"/>
          <w:lang w:val="ru-RU"/>
        </w:rPr>
      </w:pPr>
      <w:r w:rsidRPr="008E4CB8">
        <w:rPr>
          <w:rFonts w:cs="Times New Roman"/>
          <w:sz w:val="24"/>
          <w:szCs w:val="24"/>
          <w:lang w:val="ru-RU"/>
        </w:rPr>
        <w:t xml:space="preserve">Аннотация подается на английском и </w:t>
      </w:r>
      <w:r w:rsidR="00D2675B" w:rsidRPr="008E4CB8">
        <w:rPr>
          <w:rFonts w:cs="Times New Roman"/>
          <w:sz w:val="24"/>
          <w:szCs w:val="24"/>
          <w:lang w:val="ru-RU"/>
        </w:rPr>
        <w:t xml:space="preserve">русском языках </w:t>
      </w:r>
      <w:r w:rsidRPr="008E4CB8">
        <w:rPr>
          <w:rFonts w:cs="Times New Roman"/>
          <w:sz w:val="24"/>
          <w:szCs w:val="24"/>
          <w:lang w:val="ru-RU"/>
        </w:rPr>
        <w:t>с идентичным содержанием (от 200 до 300 слов). Аннотация должна быть информативной (не содержать общих слов, не дублировать информацию из других разделов работы), содержательной и структурированной (</w:t>
      </w:r>
      <w:r w:rsidRPr="008E4CB8">
        <w:rPr>
          <w:rFonts w:cs="Times New Roman"/>
          <w:b/>
          <w:bCs/>
          <w:sz w:val="24"/>
          <w:szCs w:val="24"/>
          <w:lang w:val="ru-RU"/>
        </w:rPr>
        <w:t>соответствовать следующей структуре: актуальность, цель работы, перечень использованных методов, основные результаты исследования, практическая ценность работы</w:t>
      </w:r>
      <w:r w:rsidRPr="008E4CB8">
        <w:rPr>
          <w:rFonts w:cs="Times New Roman"/>
          <w:sz w:val="24"/>
          <w:szCs w:val="24"/>
          <w:lang w:val="ru-RU"/>
        </w:rPr>
        <w:t>). Результаты исследований должны занимать примерно 70% объема аннотации. Использование аббревиатур, сносок и ссылок не допускается.</w:t>
      </w:r>
    </w:p>
    <w:p w14:paraId="245D5A38" w14:textId="77777777" w:rsidR="0072410C" w:rsidRPr="008E4CB8" w:rsidRDefault="0072410C" w:rsidP="0072410C">
      <w:pPr>
        <w:spacing w:after="0"/>
        <w:jc w:val="both"/>
        <w:rPr>
          <w:rFonts w:cs="Times New Roman"/>
          <w:sz w:val="24"/>
          <w:szCs w:val="24"/>
          <w:lang w:val="ru-RU"/>
        </w:rPr>
      </w:pPr>
    </w:p>
    <w:p w14:paraId="662C512A" w14:textId="065F7219" w:rsidR="00F75EFA" w:rsidRPr="008E4CB8" w:rsidRDefault="00A86561" w:rsidP="00A86561">
      <w:pPr>
        <w:spacing w:after="0"/>
        <w:jc w:val="both"/>
        <w:rPr>
          <w:rFonts w:cs="Times New Roman"/>
          <w:sz w:val="24"/>
          <w:szCs w:val="24"/>
          <w:lang w:val="ru-RU"/>
        </w:rPr>
      </w:pPr>
      <w:r w:rsidRPr="008E4CB8">
        <w:rPr>
          <w:rFonts w:cs="Times New Roman"/>
          <w:b/>
          <w:bCs/>
          <w:sz w:val="24"/>
          <w:szCs w:val="24"/>
          <w:lang w:val="ru-RU"/>
        </w:rPr>
        <w:t xml:space="preserve">Ключевые слова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ширине)</w:t>
      </w:r>
      <w:r w:rsidRPr="008E4CB8">
        <w:rPr>
          <w:rFonts w:cs="Times New Roman"/>
          <w:sz w:val="24"/>
          <w:szCs w:val="24"/>
          <w:lang w:val="ru-RU"/>
        </w:rPr>
        <w:t>: подается 5-7 слов или словосочетаний, которые касаются темы исследования. Ключевые слова не должны дублировать название статьи и состоять из общих слов.</w:t>
      </w:r>
    </w:p>
    <w:p w14:paraId="16A8D1EC" w14:textId="77777777" w:rsidR="00A86561" w:rsidRPr="008E4CB8" w:rsidRDefault="00A86561" w:rsidP="00914795">
      <w:pPr>
        <w:spacing w:after="0"/>
        <w:jc w:val="center"/>
        <w:rPr>
          <w:rFonts w:cs="Times New Roman"/>
          <w:b/>
          <w:bCs/>
          <w:sz w:val="28"/>
          <w:szCs w:val="28"/>
          <w:lang w:val="ru-RU"/>
        </w:rPr>
      </w:pPr>
    </w:p>
    <w:p w14:paraId="38661427" w14:textId="77777777" w:rsidR="00DB631D" w:rsidRPr="008E4CB8" w:rsidRDefault="00DB631D" w:rsidP="00914795">
      <w:pPr>
        <w:spacing w:after="0"/>
        <w:jc w:val="center"/>
        <w:rPr>
          <w:rFonts w:cs="Times New Roman"/>
          <w:b/>
          <w:bCs/>
          <w:sz w:val="28"/>
          <w:szCs w:val="28"/>
          <w:lang w:val="ru-RU"/>
        </w:rPr>
      </w:pPr>
    </w:p>
    <w:p w14:paraId="0E844C83" w14:textId="103541DC" w:rsidR="00E97CA1" w:rsidRPr="00CF2446" w:rsidRDefault="00E97CA1" w:rsidP="00914795">
      <w:pPr>
        <w:spacing w:after="0"/>
        <w:jc w:val="center"/>
        <w:rPr>
          <w:rFonts w:cs="Times New Roman"/>
          <w:sz w:val="28"/>
          <w:szCs w:val="28"/>
          <w:lang w:val="en-GB"/>
        </w:rPr>
      </w:pPr>
      <w:r w:rsidRPr="00CF2446">
        <w:rPr>
          <w:rFonts w:cs="Times New Roman"/>
          <w:b/>
          <w:bCs/>
          <w:sz w:val="28"/>
          <w:szCs w:val="28"/>
          <w:lang w:val="en-GB"/>
        </w:rPr>
        <w:t xml:space="preserve">Title of the </w:t>
      </w:r>
      <w:r w:rsidR="00B834BE" w:rsidRPr="00CF2446">
        <w:rPr>
          <w:rFonts w:cs="Times New Roman"/>
          <w:b/>
          <w:bCs/>
          <w:sz w:val="28"/>
          <w:szCs w:val="28"/>
          <w:lang w:val="en-GB"/>
        </w:rPr>
        <w:t xml:space="preserve">Paper </w:t>
      </w:r>
      <w:r w:rsidRPr="00CF2446">
        <w:rPr>
          <w:rFonts w:cs="Times New Roman"/>
          <w:b/>
          <w:bCs/>
          <w:sz w:val="28"/>
          <w:szCs w:val="28"/>
          <w:lang w:val="en-GB"/>
        </w:rPr>
        <w:t>(</w:t>
      </w:r>
      <w:bookmarkStart w:id="0" w:name="_Hlk50539981"/>
      <w:bookmarkStart w:id="1" w:name="_Hlk50539474"/>
      <w:r w:rsidRPr="00CF2446">
        <w:rPr>
          <w:rFonts w:cs="Times New Roman"/>
          <w:b/>
          <w:bCs/>
          <w:sz w:val="28"/>
          <w:szCs w:val="28"/>
          <w:lang w:val="en-GB"/>
        </w:rPr>
        <w:t>Times New Roman</w:t>
      </w:r>
      <w:bookmarkEnd w:id="0"/>
      <w:r w:rsidRPr="00CF2446">
        <w:rPr>
          <w:rFonts w:cs="Times New Roman"/>
          <w:b/>
          <w:bCs/>
          <w:sz w:val="28"/>
          <w:szCs w:val="28"/>
          <w:lang w:val="en-GB"/>
        </w:rPr>
        <w:t xml:space="preserve">, </w:t>
      </w:r>
      <w:bookmarkStart w:id="2" w:name="_Hlk52277854"/>
      <w:r w:rsidR="00B834BE" w:rsidRPr="00CF2446">
        <w:rPr>
          <w:rFonts w:cs="Times New Roman"/>
          <w:b/>
          <w:bCs/>
          <w:sz w:val="28"/>
          <w:szCs w:val="28"/>
          <w:lang w:val="en-GB"/>
        </w:rPr>
        <w:t xml:space="preserve">font </w:t>
      </w:r>
      <w:r w:rsidRPr="00CF2446">
        <w:rPr>
          <w:rFonts w:cs="Times New Roman"/>
          <w:b/>
          <w:bCs/>
          <w:sz w:val="28"/>
          <w:szCs w:val="28"/>
          <w:lang w:val="en-GB"/>
        </w:rPr>
        <w:t xml:space="preserve">size </w:t>
      </w:r>
      <w:bookmarkEnd w:id="2"/>
      <w:r w:rsidRPr="00CF2446">
        <w:rPr>
          <w:rFonts w:cs="Times New Roman"/>
          <w:b/>
          <w:bCs/>
          <w:sz w:val="28"/>
          <w:szCs w:val="28"/>
          <w:lang w:val="en-GB"/>
        </w:rPr>
        <w:t>14</w:t>
      </w:r>
      <w:bookmarkEnd w:id="1"/>
      <w:r w:rsidR="00B834BE" w:rsidRPr="00CF2446">
        <w:rPr>
          <w:rFonts w:cs="Times New Roman"/>
          <w:b/>
          <w:bCs/>
          <w:sz w:val="28"/>
          <w:szCs w:val="28"/>
          <w:lang w:val="en-GB"/>
        </w:rPr>
        <w:t xml:space="preserve"> </w:t>
      </w:r>
      <w:proofErr w:type="spellStart"/>
      <w:r w:rsidR="00B834BE" w:rsidRPr="00CF2446">
        <w:rPr>
          <w:rFonts w:cs="Times New Roman"/>
          <w:b/>
          <w:bCs/>
          <w:sz w:val="28"/>
          <w:szCs w:val="28"/>
          <w:lang w:val="en-GB"/>
        </w:rPr>
        <w:t>pt</w:t>
      </w:r>
      <w:proofErr w:type="spellEnd"/>
      <w:r w:rsidRPr="00CF2446">
        <w:rPr>
          <w:rFonts w:cs="Times New Roman"/>
          <w:b/>
          <w:bCs/>
          <w:sz w:val="28"/>
          <w:szCs w:val="28"/>
          <w:lang w:val="en-GB"/>
        </w:rPr>
        <w:t xml:space="preserve">, bold, </w:t>
      </w:r>
      <w:proofErr w:type="spellStart"/>
      <w:r w:rsidRPr="00CF2446">
        <w:rPr>
          <w:rFonts w:cs="Times New Roman"/>
          <w:b/>
          <w:bCs/>
          <w:sz w:val="28"/>
          <w:szCs w:val="28"/>
          <w:lang w:val="en-GB"/>
        </w:rPr>
        <w:t>centered</w:t>
      </w:r>
      <w:proofErr w:type="spellEnd"/>
      <w:r w:rsidRPr="00CF2446">
        <w:rPr>
          <w:rFonts w:cs="Times New Roman"/>
          <w:b/>
          <w:bCs/>
          <w:sz w:val="28"/>
          <w:szCs w:val="28"/>
          <w:lang w:val="en-GB"/>
        </w:rPr>
        <w:t>)</w:t>
      </w:r>
    </w:p>
    <w:p w14:paraId="23AB04ED" w14:textId="77777777" w:rsidR="00914795" w:rsidRPr="00CF2446" w:rsidRDefault="00914795" w:rsidP="00914795">
      <w:pPr>
        <w:spacing w:after="0"/>
        <w:jc w:val="center"/>
        <w:rPr>
          <w:rFonts w:cs="Times New Roman"/>
          <w:b/>
          <w:bCs/>
          <w:sz w:val="24"/>
          <w:szCs w:val="24"/>
          <w:lang w:val="en-GB"/>
        </w:rPr>
      </w:pPr>
    </w:p>
    <w:p w14:paraId="5C13AB70" w14:textId="7D6C046A" w:rsidR="00E97CA1" w:rsidRPr="00CF2446" w:rsidRDefault="00E97CA1" w:rsidP="00A03B17">
      <w:pPr>
        <w:pStyle w:val="Normal-noindent"/>
        <w:jc w:val="center"/>
        <w:rPr>
          <w:b/>
          <w:bCs/>
          <w:sz w:val="24"/>
          <w:szCs w:val="24"/>
        </w:rPr>
      </w:pPr>
      <w:r w:rsidRPr="00CF2446">
        <w:rPr>
          <w:b/>
          <w:bCs/>
          <w:sz w:val="24"/>
          <w:szCs w:val="24"/>
        </w:rPr>
        <w:t xml:space="preserve">Name </w:t>
      </w:r>
      <w:r w:rsidR="00657750" w:rsidRPr="00CF2446">
        <w:rPr>
          <w:b/>
          <w:sz w:val="24"/>
          <w:szCs w:val="24"/>
        </w:rPr>
        <w:t xml:space="preserve">Surname </w:t>
      </w:r>
      <w:r w:rsidRPr="00CF2446">
        <w:rPr>
          <w:b/>
          <w:bCs/>
          <w:sz w:val="24"/>
          <w:szCs w:val="24"/>
        </w:rPr>
        <w:t>(</w:t>
      </w:r>
      <w:bookmarkStart w:id="3" w:name="_Hlk50540146"/>
      <w:bookmarkStart w:id="4" w:name="_Hlk50540564"/>
      <w:r w:rsidR="00A03B17" w:rsidRPr="00CF2446">
        <w:rPr>
          <w:b/>
          <w:bCs/>
          <w:sz w:val="24"/>
          <w:szCs w:val="24"/>
        </w:rPr>
        <w:t>Times New Roman</w:t>
      </w:r>
      <w:bookmarkEnd w:id="3"/>
      <w:r w:rsidR="00A03B17" w:rsidRPr="00CF2446">
        <w:rPr>
          <w:b/>
          <w:bCs/>
          <w:sz w:val="24"/>
          <w:szCs w:val="24"/>
        </w:rPr>
        <w:t xml:space="preserve">, </w:t>
      </w:r>
      <w:r w:rsidR="0033249E" w:rsidRPr="00CF2446">
        <w:rPr>
          <w:b/>
          <w:bCs/>
          <w:sz w:val="24"/>
          <w:szCs w:val="24"/>
        </w:rPr>
        <w:t xml:space="preserve">font size 12 </w:t>
      </w:r>
      <w:proofErr w:type="spellStart"/>
      <w:r w:rsidR="0033249E" w:rsidRPr="00CF2446">
        <w:rPr>
          <w:b/>
          <w:bCs/>
          <w:sz w:val="24"/>
          <w:szCs w:val="24"/>
        </w:rPr>
        <w:t>pt</w:t>
      </w:r>
      <w:proofErr w:type="spellEnd"/>
      <w:r w:rsidR="0033249E" w:rsidRPr="00CF2446">
        <w:rPr>
          <w:b/>
          <w:bCs/>
          <w:sz w:val="24"/>
          <w:szCs w:val="24"/>
        </w:rPr>
        <w:t xml:space="preserve">, </w:t>
      </w:r>
      <w:r w:rsidR="00657750" w:rsidRPr="00CF2446">
        <w:rPr>
          <w:b/>
          <w:bCs/>
          <w:sz w:val="24"/>
          <w:szCs w:val="24"/>
        </w:rPr>
        <w:t>bold, centred</w:t>
      </w:r>
      <w:bookmarkEnd w:id="4"/>
      <w:r w:rsidR="00F75EFA" w:rsidRPr="00CF2446">
        <w:rPr>
          <w:b/>
          <w:bCs/>
          <w:sz w:val="24"/>
          <w:szCs w:val="24"/>
        </w:rPr>
        <w:t>, single line spacing</w:t>
      </w:r>
      <w:r w:rsidRPr="00CF2446">
        <w:rPr>
          <w:b/>
          <w:bCs/>
          <w:sz w:val="24"/>
          <w:szCs w:val="24"/>
        </w:rPr>
        <w:t>)</w:t>
      </w:r>
    </w:p>
    <w:p w14:paraId="629F5B36" w14:textId="77777777" w:rsidR="00DB631D" w:rsidRPr="00CF2446" w:rsidRDefault="00DB631D" w:rsidP="00A03B17">
      <w:pPr>
        <w:pStyle w:val="Normal-noindent"/>
        <w:jc w:val="center"/>
        <w:rPr>
          <w:sz w:val="24"/>
          <w:szCs w:val="24"/>
        </w:rPr>
      </w:pPr>
    </w:p>
    <w:p w14:paraId="08332E57" w14:textId="492B63BC" w:rsidR="00476FA3" w:rsidRPr="00CF2446" w:rsidRDefault="0030276E" w:rsidP="00A03B17">
      <w:pPr>
        <w:pStyle w:val="Normal-noindent"/>
        <w:jc w:val="center"/>
        <w:rPr>
          <w:sz w:val="24"/>
          <w:szCs w:val="24"/>
        </w:rPr>
      </w:pPr>
      <w:r w:rsidRPr="00CF2446">
        <w:rPr>
          <w:sz w:val="24"/>
          <w:szCs w:val="24"/>
        </w:rPr>
        <w:t xml:space="preserve">Academic rank, </w:t>
      </w:r>
      <w:r w:rsidR="00476FA3" w:rsidRPr="00CF2446">
        <w:rPr>
          <w:sz w:val="24"/>
          <w:szCs w:val="24"/>
        </w:rPr>
        <w:t>Academic degree</w:t>
      </w:r>
    </w:p>
    <w:p w14:paraId="2C1809A3" w14:textId="41DAF699" w:rsidR="0033249E" w:rsidRPr="00CF2446" w:rsidRDefault="00657750" w:rsidP="00A03B17">
      <w:pPr>
        <w:pStyle w:val="Normal-noindent"/>
        <w:jc w:val="center"/>
        <w:rPr>
          <w:sz w:val="24"/>
          <w:szCs w:val="24"/>
        </w:rPr>
      </w:pPr>
      <w:r w:rsidRPr="00CF2446">
        <w:rPr>
          <w:sz w:val="24"/>
          <w:szCs w:val="24"/>
        </w:rPr>
        <w:t>Full name of the university</w:t>
      </w:r>
    </w:p>
    <w:p w14:paraId="057F75E4" w14:textId="209DED2E" w:rsidR="0033249E" w:rsidRPr="00CF2446" w:rsidRDefault="0033249E" w:rsidP="00A03B17">
      <w:pPr>
        <w:pStyle w:val="Normal-noindent"/>
        <w:jc w:val="center"/>
        <w:rPr>
          <w:sz w:val="24"/>
          <w:szCs w:val="24"/>
        </w:rPr>
      </w:pPr>
      <w:r w:rsidRPr="00CF2446">
        <w:rPr>
          <w:sz w:val="24"/>
          <w:szCs w:val="24"/>
        </w:rPr>
        <w:t>Institutional postal address</w:t>
      </w:r>
    </w:p>
    <w:p w14:paraId="65A0B4EE" w14:textId="614A09A4" w:rsidR="0030276E" w:rsidRPr="00CF2446" w:rsidRDefault="0030276E" w:rsidP="00A03B17">
      <w:pPr>
        <w:pStyle w:val="Normal-noindent"/>
        <w:jc w:val="center"/>
        <w:rPr>
          <w:sz w:val="24"/>
          <w:szCs w:val="24"/>
        </w:rPr>
      </w:pPr>
      <w:r w:rsidRPr="00CF2446">
        <w:rPr>
          <w:sz w:val="24"/>
          <w:szCs w:val="24"/>
        </w:rPr>
        <w:t>ORCID</w:t>
      </w:r>
    </w:p>
    <w:p w14:paraId="79A4BD41" w14:textId="167B11FE" w:rsidR="00E97CA1" w:rsidRPr="00CF2446" w:rsidRDefault="00DB631D" w:rsidP="00A03B17">
      <w:pPr>
        <w:pStyle w:val="Normal-noindent"/>
        <w:jc w:val="center"/>
        <w:rPr>
          <w:sz w:val="24"/>
          <w:szCs w:val="24"/>
        </w:rPr>
      </w:pPr>
      <w:r w:rsidRPr="00CF2446">
        <w:rPr>
          <w:sz w:val="24"/>
          <w:szCs w:val="24"/>
        </w:rPr>
        <w:t xml:space="preserve"> </w:t>
      </w:r>
      <w:r w:rsidR="00E97CA1" w:rsidRPr="00CF2446">
        <w:rPr>
          <w:sz w:val="24"/>
          <w:szCs w:val="24"/>
        </w:rPr>
        <w:t>(</w:t>
      </w:r>
      <w:r w:rsidR="00A03B17" w:rsidRPr="00CF2446">
        <w:rPr>
          <w:sz w:val="24"/>
          <w:szCs w:val="24"/>
        </w:rPr>
        <w:t xml:space="preserve">Times New Roman, </w:t>
      </w:r>
      <w:r w:rsidR="0033249E" w:rsidRPr="00CF2446">
        <w:rPr>
          <w:sz w:val="24"/>
          <w:szCs w:val="24"/>
        </w:rPr>
        <w:t xml:space="preserve">font size 12 </w:t>
      </w:r>
      <w:proofErr w:type="spellStart"/>
      <w:r w:rsidR="0033249E" w:rsidRPr="00CF2446">
        <w:rPr>
          <w:sz w:val="24"/>
          <w:szCs w:val="24"/>
        </w:rPr>
        <w:t>pt</w:t>
      </w:r>
      <w:proofErr w:type="spellEnd"/>
      <w:r w:rsidR="0033249E" w:rsidRPr="00CF2446">
        <w:rPr>
          <w:sz w:val="24"/>
          <w:szCs w:val="24"/>
        </w:rPr>
        <w:t xml:space="preserve">, </w:t>
      </w:r>
      <w:r w:rsidR="00A03B17" w:rsidRPr="00CF2446">
        <w:rPr>
          <w:sz w:val="24"/>
          <w:szCs w:val="24"/>
        </w:rPr>
        <w:t>regular</w:t>
      </w:r>
      <w:r w:rsidR="0033249E" w:rsidRPr="00CF2446">
        <w:rPr>
          <w:sz w:val="24"/>
          <w:szCs w:val="24"/>
        </w:rPr>
        <w:t>, centred</w:t>
      </w:r>
      <w:r w:rsidR="00F75EFA" w:rsidRPr="00CF2446">
        <w:rPr>
          <w:sz w:val="24"/>
          <w:szCs w:val="24"/>
        </w:rPr>
        <w:t>, single line spacing</w:t>
      </w:r>
      <w:r w:rsidR="00E97CA1" w:rsidRPr="00CF2446">
        <w:rPr>
          <w:sz w:val="24"/>
          <w:szCs w:val="24"/>
        </w:rPr>
        <w:t>)</w:t>
      </w:r>
    </w:p>
    <w:p w14:paraId="24E9C19D" w14:textId="77777777" w:rsidR="00E346B4" w:rsidRPr="00CF2446" w:rsidRDefault="00E346B4" w:rsidP="00B834BE">
      <w:pPr>
        <w:pStyle w:val="abstract"/>
        <w:spacing w:before="0" w:after="0"/>
        <w:ind w:left="0" w:right="561"/>
        <w:rPr>
          <w:i w:val="0"/>
          <w:sz w:val="24"/>
          <w:szCs w:val="24"/>
        </w:rPr>
      </w:pPr>
    </w:p>
    <w:p w14:paraId="64376BBC" w14:textId="2EE4CE91" w:rsidR="00BD5B72" w:rsidRPr="00CF2446" w:rsidRDefault="00E97CA1" w:rsidP="00E346B4">
      <w:pPr>
        <w:spacing w:after="0"/>
        <w:jc w:val="both"/>
        <w:rPr>
          <w:rFonts w:cs="Times New Roman"/>
          <w:sz w:val="24"/>
          <w:szCs w:val="24"/>
          <w:lang w:val="en-GB"/>
        </w:rPr>
      </w:pPr>
      <w:r w:rsidRPr="00CF2446">
        <w:rPr>
          <w:rFonts w:cs="Times New Roman"/>
          <w:b/>
          <w:bCs/>
          <w:sz w:val="24"/>
          <w:szCs w:val="24"/>
          <w:lang w:val="en-GB"/>
        </w:rPr>
        <w:t>Abstract</w:t>
      </w:r>
      <w:r w:rsidR="00A03B17" w:rsidRPr="00CF2446">
        <w:rPr>
          <w:rFonts w:cs="Times New Roman"/>
          <w:b/>
          <w:bCs/>
          <w:sz w:val="24"/>
          <w:szCs w:val="24"/>
          <w:lang w:val="en-GB"/>
        </w:rPr>
        <w:t xml:space="preserve"> (</w:t>
      </w:r>
      <w:bookmarkStart w:id="5" w:name="_Hlk53659870"/>
      <w:r w:rsidR="00A03B17" w:rsidRPr="00CF2446">
        <w:rPr>
          <w:rFonts w:cs="Times New Roman"/>
          <w:b/>
          <w:bCs/>
          <w:sz w:val="24"/>
          <w:szCs w:val="24"/>
          <w:lang w:val="en-GB"/>
        </w:rPr>
        <w:t xml:space="preserve">Times New Roman, </w:t>
      </w:r>
      <w:bookmarkStart w:id="6" w:name="_Hlk52276343"/>
      <w:r w:rsidR="0033249E" w:rsidRPr="00CF2446">
        <w:rPr>
          <w:rFonts w:cs="Times New Roman"/>
          <w:b/>
          <w:bCs/>
          <w:sz w:val="24"/>
          <w:szCs w:val="24"/>
          <w:lang w:val="en-GB"/>
        </w:rPr>
        <w:t>font size 1</w:t>
      </w:r>
      <w:r w:rsidR="008E1DC6" w:rsidRPr="00CF2446">
        <w:rPr>
          <w:rFonts w:cs="Times New Roman"/>
          <w:b/>
          <w:bCs/>
          <w:sz w:val="24"/>
          <w:szCs w:val="24"/>
          <w:lang w:val="en-GB"/>
        </w:rPr>
        <w:t>2</w:t>
      </w:r>
      <w:r w:rsidR="0033249E" w:rsidRPr="00CF2446">
        <w:rPr>
          <w:rFonts w:cs="Times New Roman"/>
          <w:b/>
          <w:bCs/>
          <w:sz w:val="24"/>
          <w:szCs w:val="24"/>
          <w:lang w:val="en-GB"/>
        </w:rPr>
        <w:t xml:space="preserve"> </w:t>
      </w:r>
      <w:proofErr w:type="spellStart"/>
      <w:r w:rsidR="0033249E" w:rsidRPr="00CF2446">
        <w:rPr>
          <w:rFonts w:cs="Times New Roman"/>
          <w:b/>
          <w:bCs/>
          <w:sz w:val="24"/>
          <w:szCs w:val="24"/>
          <w:lang w:val="en-GB"/>
        </w:rPr>
        <w:t>pt</w:t>
      </w:r>
      <w:proofErr w:type="spellEnd"/>
      <w:r w:rsidR="0033249E" w:rsidRPr="00CF2446">
        <w:rPr>
          <w:rFonts w:cs="Times New Roman"/>
          <w:b/>
          <w:bCs/>
          <w:sz w:val="24"/>
          <w:szCs w:val="24"/>
          <w:lang w:val="en-GB"/>
        </w:rPr>
        <w:t xml:space="preserve">, </w:t>
      </w:r>
      <w:r w:rsidR="00B834BE" w:rsidRPr="00CF2446">
        <w:rPr>
          <w:rFonts w:cs="Times New Roman"/>
          <w:b/>
          <w:bCs/>
          <w:sz w:val="24"/>
          <w:szCs w:val="24"/>
          <w:lang w:val="en-GB"/>
        </w:rPr>
        <w:t>bold</w:t>
      </w:r>
      <w:r w:rsidR="00A03B17" w:rsidRPr="00CF2446">
        <w:rPr>
          <w:rFonts w:cs="Times New Roman"/>
          <w:b/>
          <w:bCs/>
          <w:sz w:val="24"/>
          <w:szCs w:val="24"/>
          <w:lang w:val="en-GB"/>
        </w:rPr>
        <w:t xml:space="preserve">, </w:t>
      </w:r>
      <w:bookmarkStart w:id="7" w:name="_Hlk53756846"/>
      <w:r w:rsidR="00B834BE" w:rsidRPr="00CF2446">
        <w:rPr>
          <w:rFonts w:cs="Times New Roman"/>
          <w:b/>
          <w:bCs/>
          <w:sz w:val="24"/>
          <w:szCs w:val="24"/>
          <w:lang w:val="en-GB"/>
        </w:rPr>
        <w:t>justified</w:t>
      </w:r>
      <w:bookmarkEnd w:id="5"/>
      <w:bookmarkEnd w:id="6"/>
      <w:bookmarkEnd w:id="7"/>
      <w:r w:rsidR="00A03B17" w:rsidRPr="00CF2446">
        <w:rPr>
          <w:rFonts w:cs="Times New Roman"/>
          <w:b/>
          <w:bCs/>
          <w:sz w:val="24"/>
          <w:szCs w:val="24"/>
          <w:lang w:val="en-GB"/>
        </w:rPr>
        <w:t>)</w:t>
      </w:r>
      <w:r w:rsidR="0033249E" w:rsidRPr="00CF2446">
        <w:rPr>
          <w:rFonts w:cs="Times New Roman"/>
          <w:sz w:val="24"/>
          <w:szCs w:val="24"/>
          <w:lang w:val="en-GB"/>
        </w:rPr>
        <w:t xml:space="preserve">. </w:t>
      </w:r>
      <w:bookmarkStart w:id="8" w:name="_Hlk53660043"/>
      <w:r w:rsidR="00461869" w:rsidRPr="00CF2446">
        <w:rPr>
          <w:rFonts w:cs="Times New Roman"/>
          <w:sz w:val="24"/>
          <w:szCs w:val="24"/>
          <w:lang w:val="en-GB"/>
        </w:rPr>
        <w:t xml:space="preserve">Text of the </w:t>
      </w:r>
      <w:bookmarkEnd w:id="8"/>
      <w:r w:rsidR="00461869" w:rsidRPr="00CF2446">
        <w:rPr>
          <w:rFonts w:cs="Times New Roman"/>
          <w:sz w:val="24"/>
          <w:szCs w:val="24"/>
          <w:lang w:val="en-GB"/>
        </w:rPr>
        <w:t>abstract (Times New Roman, font size 1</w:t>
      </w:r>
      <w:r w:rsidR="0061235E" w:rsidRPr="00CF2446">
        <w:rPr>
          <w:rFonts w:cs="Times New Roman"/>
          <w:sz w:val="24"/>
          <w:szCs w:val="24"/>
          <w:lang w:val="en-GB"/>
        </w:rPr>
        <w:t>2</w:t>
      </w:r>
      <w:r w:rsidR="00461869" w:rsidRPr="00CF2446">
        <w:rPr>
          <w:rFonts w:cs="Times New Roman"/>
          <w:sz w:val="24"/>
          <w:szCs w:val="24"/>
          <w:lang w:val="en-GB"/>
        </w:rPr>
        <w:t> </w:t>
      </w:r>
      <w:proofErr w:type="spellStart"/>
      <w:r w:rsidR="00461869" w:rsidRPr="00CF2446">
        <w:rPr>
          <w:rFonts w:cs="Times New Roman"/>
          <w:sz w:val="24"/>
          <w:szCs w:val="24"/>
          <w:lang w:val="en-GB"/>
        </w:rPr>
        <w:t>pt</w:t>
      </w:r>
      <w:proofErr w:type="spellEnd"/>
      <w:r w:rsidR="00461869" w:rsidRPr="00CF2446">
        <w:rPr>
          <w:rFonts w:cs="Times New Roman"/>
          <w:sz w:val="24"/>
          <w:szCs w:val="24"/>
          <w:lang w:val="en-GB"/>
        </w:rPr>
        <w:t xml:space="preserve">, justified, </w:t>
      </w:r>
      <w:bookmarkStart w:id="9" w:name="_Hlk53760415"/>
      <w:r w:rsidR="00461869" w:rsidRPr="00CF2446">
        <w:rPr>
          <w:rFonts w:cs="Times New Roman"/>
          <w:sz w:val="24"/>
          <w:szCs w:val="24"/>
          <w:lang w:val="en-GB"/>
        </w:rPr>
        <w:t>no paragraph indentation</w:t>
      </w:r>
      <w:bookmarkEnd w:id="9"/>
      <w:r w:rsidR="00F75EFA" w:rsidRPr="00CF2446">
        <w:rPr>
          <w:rFonts w:cs="Times New Roman"/>
          <w:sz w:val="24"/>
          <w:szCs w:val="24"/>
          <w:lang w:val="en-GB"/>
        </w:rPr>
        <w:t>,</w:t>
      </w:r>
      <w:r w:rsidR="00F75EFA" w:rsidRPr="00CF2446">
        <w:rPr>
          <w:sz w:val="24"/>
          <w:szCs w:val="24"/>
          <w:lang w:val="en-GB"/>
        </w:rPr>
        <w:t xml:space="preserve"> single line spacing</w:t>
      </w:r>
      <w:r w:rsidR="00461869" w:rsidRPr="00CF2446">
        <w:rPr>
          <w:rFonts w:cs="Times New Roman"/>
          <w:sz w:val="24"/>
          <w:szCs w:val="24"/>
          <w:lang w:val="en-GB"/>
        </w:rPr>
        <w:t>).</w:t>
      </w:r>
    </w:p>
    <w:p w14:paraId="5E78AD37" w14:textId="77777777" w:rsidR="00E346B4" w:rsidRPr="00CF2446" w:rsidRDefault="00E346B4" w:rsidP="00E346B4">
      <w:pPr>
        <w:spacing w:after="0"/>
        <w:jc w:val="both"/>
        <w:rPr>
          <w:rFonts w:cs="Times New Roman"/>
          <w:b/>
          <w:bCs/>
          <w:sz w:val="24"/>
          <w:szCs w:val="24"/>
          <w:lang w:val="en-GB"/>
        </w:rPr>
      </w:pPr>
    </w:p>
    <w:p w14:paraId="118CFA2E" w14:textId="59C19529" w:rsidR="00461869" w:rsidRPr="00CF2446" w:rsidRDefault="00E97CA1" w:rsidP="00E346B4">
      <w:pPr>
        <w:spacing w:after="0"/>
        <w:jc w:val="both"/>
        <w:rPr>
          <w:rFonts w:cs="Times New Roman"/>
          <w:spacing w:val="-2"/>
          <w:sz w:val="24"/>
          <w:szCs w:val="24"/>
          <w:lang w:val="en-GB"/>
        </w:rPr>
      </w:pPr>
      <w:r w:rsidRPr="00CF2446">
        <w:rPr>
          <w:rFonts w:cs="Times New Roman"/>
          <w:b/>
          <w:bCs/>
          <w:spacing w:val="-2"/>
          <w:sz w:val="24"/>
          <w:szCs w:val="24"/>
          <w:lang w:val="en-GB"/>
        </w:rPr>
        <w:t>Keywords</w:t>
      </w:r>
      <w:r w:rsidR="00A03B17" w:rsidRPr="00CF2446">
        <w:rPr>
          <w:rFonts w:cs="Times New Roman"/>
          <w:b/>
          <w:bCs/>
          <w:spacing w:val="-2"/>
          <w:sz w:val="24"/>
          <w:szCs w:val="24"/>
          <w:lang w:val="en-GB"/>
        </w:rPr>
        <w:t xml:space="preserve"> (Times New Roman, </w:t>
      </w:r>
      <w:bookmarkStart w:id="10" w:name="_Hlk53658928"/>
      <w:r w:rsidR="0033249E" w:rsidRPr="00CF2446">
        <w:rPr>
          <w:rFonts w:cs="Times New Roman"/>
          <w:b/>
          <w:bCs/>
          <w:spacing w:val="-2"/>
          <w:sz w:val="24"/>
          <w:szCs w:val="24"/>
          <w:lang w:val="en-GB"/>
        </w:rPr>
        <w:t>font size 1</w:t>
      </w:r>
      <w:r w:rsidR="008E1DC6" w:rsidRPr="00CF2446">
        <w:rPr>
          <w:rFonts w:cs="Times New Roman"/>
          <w:b/>
          <w:bCs/>
          <w:spacing w:val="-2"/>
          <w:sz w:val="24"/>
          <w:szCs w:val="24"/>
          <w:lang w:val="en-GB"/>
        </w:rPr>
        <w:t>2</w:t>
      </w:r>
      <w:r w:rsidR="0033249E" w:rsidRPr="00CF2446">
        <w:rPr>
          <w:rFonts w:cs="Times New Roman"/>
          <w:b/>
          <w:bCs/>
          <w:spacing w:val="-2"/>
          <w:sz w:val="24"/>
          <w:szCs w:val="24"/>
          <w:lang w:val="en-GB"/>
        </w:rPr>
        <w:t xml:space="preserve"> </w:t>
      </w:r>
      <w:proofErr w:type="spellStart"/>
      <w:r w:rsidR="0033249E" w:rsidRPr="00CF2446">
        <w:rPr>
          <w:rFonts w:cs="Times New Roman"/>
          <w:b/>
          <w:bCs/>
          <w:spacing w:val="-2"/>
          <w:sz w:val="24"/>
          <w:szCs w:val="24"/>
          <w:lang w:val="en-GB"/>
        </w:rPr>
        <w:t>pt</w:t>
      </w:r>
      <w:bookmarkEnd w:id="10"/>
      <w:proofErr w:type="spellEnd"/>
      <w:r w:rsidR="0033249E" w:rsidRPr="00CF2446">
        <w:rPr>
          <w:rFonts w:cs="Times New Roman"/>
          <w:b/>
          <w:bCs/>
          <w:spacing w:val="-2"/>
          <w:sz w:val="24"/>
          <w:szCs w:val="24"/>
          <w:lang w:val="en-GB"/>
        </w:rPr>
        <w:t xml:space="preserve">, </w:t>
      </w:r>
      <w:bookmarkStart w:id="11" w:name="_Hlk53658941"/>
      <w:r w:rsidR="0033249E" w:rsidRPr="00CF2446">
        <w:rPr>
          <w:rFonts w:cs="Times New Roman"/>
          <w:b/>
          <w:bCs/>
          <w:spacing w:val="-2"/>
          <w:sz w:val="24"/>
          <w:szCs w:val="24"/>
          <w:lang w:val="en-GB"/>
        </w:rPr>
        <w:t>bold</w:t>
      </w:r>
      <w:bookmarkEnd w:id="11"/>
      <w:r w:rsidR="0033249E" w:rsidRPr="00CF2446">
        <w:rPr>
          <w:rFonts w:cs="Times New Roman"/>
          <w:b/>
          <w:bCs/>
          <w:spacing w:val="-2"/>
          <w:sz w:val="24"/>
          <w:szCs w:val="24"/>
          <w:lang w:val="en-GB"/>
        </w:rPr>
        <w:t xml:space="preserve">, </w:t>
      </w:r>
      <w:bookmarkStart w:id="12" w:name="_Hlk53660108"/>
      <w:r w:rsidR="0033249E" w:rsidRPr="00CF2446">
        <w:rPr>
          <w:rFonts w:cs="Times New Roman"/>
          <w:b/>
          <w:bCs/>
          <w:spacing w:val="-2"/>
          <w:sz w:val="24"/>
          <w:szCs w:val="24"/>
          <w:lang w:val="en-GB"/>
        </w:rPr>
        <w:t>justified</w:t>
      </w:r>
      <w:bookmarkEnd w:id="12"/>
      <w:r w:rsidR="00A03B17" w:rsidRPr="00CF2446">
        <w:rPr>
          <w:rFonts w:cs="Times New Roman"/>
          <w:b/>
          <w:bCs/>
          <w:spacing w:val="-2"/>
          <w:sz w:val="24"/>
          <w:szCs w:val="24"/>
          <w:lang w:val="en-GB"/>
        </w:rPr>
        <w:t>)</w:t>
      </w:r>
      <w:r w:rsidR="0033249E" w:rsidRPr="00CF2446">
        <w:rPr>
          <w:rFonts w:cs="Times New Roman"/>
          <w:b/>
          <w:bCs/>
          <w:spacing w:val="-2"/>
          <w:sz w:val="24"/>
          <w:szCs w:val="24"/>
          <w:lang w:val="en-GB"/>
        </w:rPr>
        <w:t>:</w:t>
      </w:r>
      <w:r w:rsidR="006B46F1" w:rsidRPr="00CF2446">
        <w:rPr>
          <w:rFonts w:cs="Times New Roman"/>
          <w:spacing w:val="-2"/>
          <w:sz w:val="24"/>
          <w:szCs w:val="24"/>
          <w:lang w:val="en-GB"/>
        </w:rPr>
        <w:t xml:space="preserve"> </w:t>
      </w:r>
      <w:r w:rsidR="00461869" w:rsidRPr="00CF2446">
        <w:rPr>
          <w:rFonts w:cs="Times New Roman"/>
          <w:spacing w:val="-2"/>
          <w:sz w:val="24"/>
          <w:szCs w:val="24"/>
          <w:lang w:val="en-GB"/>
        </w:rPr>
        <w:t>keyword 1, keyword 2, … keyword 7.</w:t>
      </w:r>
    </w:p>
    <w:p w14:paraId="0BD9610E" w14:textId="77777777" w:rsidR="009C5297" w:rsidRPr="008E4CB8" w:rsidRDefault="009C5297" w:rsidP="00E346B4">
      <w:pPr>
        <w:spacing w:after="0"/>
        <w:jc w:val="both"/>
        <w:rPr>
          <w:rFonts w:cs="Times New Roman"/>
          <w:b/>
          <w:bCs/>
          <w:sz w:val="24"/>
          <w:szCs w:val="24"/>
          <w:lang w:val="ru-RU"/>
        </w:rPr>
      </w:pPr>
    </w:p>
    <w:p w14:paraId="1F9A5978" w14:textId="77777777" w:rsidR="00A16B6C" w:rsidRPr="008E4CB8" w:rsidRDefault="00A16B6C" w:rsidP="00A16B6C">
      <w:pPr>
        <w:spacing w:after="0"/>
        <w:jc w:val="both"/>
        <w:rPr>
          <w:rFonts w:cs="Times New Roman"/>
          <w:sz w:val="24"/>
          <w:szCs w:val="24"/>
          <w:lang w:val="ru-RU"/>
        </w:rPr>
      </w:pPr>
      <w:r w:rsidRPr="008E4CB8">
        <w:rPr>
          <w:rFonts w:cs="Times New Roman"/>
          <w:b/>
          <w:bCs/>
          <w:sz w:val="24"/>
          <w:szCs w:val="24"/>
          <w:lang w:val="ru-RU"/>
        </w:rPr>
        <w:t xml:space="preserve">Введение </w:t>
      </w:r>
      <w:r w:rsidRPr="008E4CB8">
        <w:rPr>
          <w:rFonts w:cs="Times New Roman"/>
          <w:sz w:val="24"/>
          <w:szCs w:val="24"/>
          <w:lang w:val="ru-RU"/>
        </w:rPr>
        <w:t xml:space="preserve">(Times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полужирный, выравнивание по левому краю)</w:t>
      </w:r>
    </w:p>
    <w:p w14:paraId="7374D8FD" w14:textId="1BA969C0" w:rsidR="00BD5B72" w:rsidRPr="008E4CB8" w:rsidRDefault="00A16B6C" w:rsidP="00A16B6C">
      <w:pPr>
        <w:spacing w:after="0"/>
        <w:jc w:val="both"/>
        <w:rPr>
          <w:rFonts w:cs="Times New Roman"/>
          <w:sz w:val="24"/>
          <w:szCs w:val="24"/>
          <w:lang w:val="ru-RU"/>
        </w:rPr>
      </w:pPr>
      <w:r w:rsidRPr="008E4CB8">
        <w:rPr>
          <w:rFonts w:cs="Times New Roman"/>
          <w:sz w:val="24"/>
          <w:szCs w:val="24"/>
          <w:lang w:val="ru-RU"/>
        </w:rPr>
        <w:lastRenderedPageBreak/>
        <w:t xml:space="preserve">Текст раздела «Введение» </w:t>
      </w:r>
      <w:r w:rsidRPr="008E4CB8">
        <w:rPr>
          <w:rFonts w:cs="Times New Roman"/>
          <w:b/>
          <w:bCs/>
          <w:sz w:val="24"/>
          <w:szCs w:val="24"/>
          <w:lang w:val="ru-RU"/>
        </w:rPr>
        <w:t xml:space="preserve">(Times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выключка по ширине)</w:t>
      </w:r>
      <w:r w:rsidRPr="008E4CB8">
        <w:rPr>
          <w:rFonts w:cs="Times New Roman"/>
          <w:sz w:val="24"/>
          <w:szCs w:val="24"/>
          <w:lang w:val="ru-RU"/>
        </w:rPr>
        <w:t>. В разделе освещается современное состояние рассматриваемой проблемы на мировом уровне, анализируются последние исследования и публикации со ссылками на релевантные научные издания (7-10 публикаций) за последние 3-5 лет. Обосновывается актуальность, цель</w:t>
      </w:r>
      <w:r w:rsidR="00905047" w:rsidRPr="008E4CB8">
        <w:rPr>
          <w:rFonts w:cs="Times New Roman"/>
          <w:sz w:val="24"/>
          <w:szCs w:val="24"/>
          <w:lang w:val="ru-RU"/>
        </w:rPr>
        <w:t xml:space="preserve"> и </w:t>
      </w:r>
      <w:r w:rsidRPr="008E4CB8">
        <w:rPr>
          <w:rFonts w:cs="Times New Roman"/>
          <w:sz w:val="24"/>
          <w:szCs w:val="24"/>
          <w:lang w:val="ru-RU"/>
        </w:rPr>
        <w:t>задачи исследования работы. Ссылки на литературу необходимо подавать в круглых скобках, например: П. Рональд (2022) отмечала.... В одной ссылке не стоит цитировать более 3-х источников</w:t>
      </w:r>
      <w:r w:rsidR="0040142A" w:rsidRPr="008E4CB8">
        <w:rPr>
          <w:rFonts w:cs="Times New Roman"/>
          <w:sz w:val="24"/>
          <w:szCs w:val="24"/>
          <w:lang w:val="ru-RU"/>
        </w:rPr>
        <w:t>.</w:t>
      </w:r>
    </w:p>
    <w:p w14:paraId="66B3DEAA" w14:textId="77777777" w:rsidR="00E346B4" w:rsidRPr="008E4CB8" w:rsidRDefault="00E346B4" w:rsidP="00E346B4">
      <w:pPr>
        <w:spacing w:after="0"/>
        <w:jc w:val="both"/>
        <w:rPr>
          <w:rFonts w:cs="Times New Roman"/>
          <w:b/>
          <w:bCs/>
          <w:sz w:val="24"/>
          <w:szCs w:val="24"/>
          <w:lang w:val="ru-RU"/>
        </w:rPr>
      </w:pPr>
    </w:p>
    <w:p w14:paraId="599A1B87" w14:textId="77777777" w:rsidR="0047060A" w:rsidRPr="008E4CB8" w:rsidRDefault="0047060A" w:rsidP="0047060A">
      <w:pPr>
        <w:spacing w:after="0"/>
        <w:jc w:val="both"/>
        <w:rPr>
          <w:rFonts w:cs="Times New Roman"/>
          <w:b/>
          <w:bCs/>
          <w:spacing w:val="-4"/>
          <w:sz w:val="24"/>
          <w:szCs w:val="24"/>
          <w:lang w:val="ru-RU"/>
        </w:rPr>
      </w:pPr>
      <w:r w:rsidRPr="008E4CB8">
        <w:rPr>
          <w:rFonts w:cs="Times New Roman"/>
          <w:b/>
          <w:bCs/>
          <w:spacing w:val="-4"/>
          <w:sz w:val="24"/>
          <w:szCs w:val="24"/>
          <w:lang w:val="ru-RU"/>
        </w:rPr>
        <w:t xml:space="preserve">Обзор литературы (Times New </w:t>
      </w:r>
      <w:proofErr w:type="spellStart"/>
      <w:r w:rsidRPr="008E4CB8">
        <w:rPr>
          <w:rFonts w:cs="Times New Roman"/>
          <w:b/>
          <w:bCs/>
          <w:spacing w:val="-4"/>
          <w:sz w:val="24"/>
          <w:szCs w:val="24"/>
          <w:lang w:val="ru-RU"/>
        </w:rPr>
        <w:t>Roman</w:t>
      </w:r>
      <w:proofErr w:type="spellEnd"/>
      <w:r w:rsidRPr="008E4CB8">
        <w:rPr>
          <w:rFonts w:cs="Times New Roman"/>
          <w:b/>
          <w:bCs/>
          <w:spacing w:val="-4"/>
          <w:sz w:val="24"/>
          <w:szCs w:val="24"/>
          <w:lang w:val="ru-RU"/>
        </w:rPr>
        <w:t>, 12 кегль, полужирный, выравнивание по левому краю)</w:t>
      </w:r>
    </w:p>
    <w:p w14:paraId="081EE1DD" w14:textId="77777777" w:rsidR="0047060A" w:rsidRPr="008E4CB8" w:rsidRDefault="0047060A" w:rsidP="0047060A">
      <w:pPr>
        <w:spacing w:after="0"/>
        <w:jc w:val="both"/>
        <w:rPr>
          <w:rFonts w:cs="Times New Roman"/>
          <w:spacing w:val="-4"/>
          <w:sz w:val="24"/>
          <w:szCs w:val="24"/>
          <w:lang w:val="ru-RU"/>
        </w:rPr>
      </w:pPr>
      <w:r w:rsidRPr="008E4CB8">
        <w:rPr>
          <w:rFonts w:cs="Times New Roman"/>
          <w:spacing w:val="-4"/>
          <w:sz w:val="24"/>
          <w:szCs w:val="24"/>
          <w:lang w:val="ru-RU"/>
        </w:rPr>
        <w:t xml:space="preserve">Текст раздела «Обзор литературы» (Times New </w:t>
      </w:r>
      <w:proofErr w:type="spellStart"/>
      <w:r w:rsidRPr="008E4CB8">
        <w:rPr>
          <w:rFonts w:cs="Times New Roman"/>
          <w:spacing w:val="-4"/>
          <w:sz w:val="24"/>
          <w:szCs w:val="24"/>
          <w:lang w:val="ru-RU"/>
        </w:rPr>
        <w:t>Roman</w:t>
      </w:r>
      <w:proofErr w:type="spellEnd"/>
      <w:r w:rsidRPr="008E4CB8">
        <w:rPr>
          <w:rFonts w:cs="Times New Roman"/>
          <w:spacing w:val="-4"/>
          <w:sz w:val="24"/>
          <w:szCs w:val="24"/>
          <w:lang w:val="ru-RU"/>
        </w:rPr>
        <w:t>, 12 кегль, выключка по ширине).</w:t>
      </w:r>
    </w:p>
    <w:p w14:paraId="78CD9354" w14:textId="52842845" w:rsidR="00397A67" w:rsidRPr="008E4CB8" w:rsidRDefault="0047060A" w:rsidP="0047060A">
      <w:pPr>
        <w:spacing w:after="0"/>
        <w:jc w:val="both"/>
        <w:rPr>
          <w:rFonts w:cs="Times New Roman"/>
          <w:b/>
          <w:bCs/>
          <w:spacing w:val="-4"/>
          <w:sz w:val="24"/>
          <w:szCs w:val="24"/>
          <w:lang w:val="ru-RU"/>
        </w:rPr>
      </w:pPr>
      <w:r w:rsidRPr="008E4CB8">
        <w:rPr>
          <w:rFonts w:cs="Times New Roman"/>
          <w:spacing w:val="-4"/>
          <w:sz w:val="24"/>
          <w:szCs w:val="24"/>
          <w:lang w:val="ru-RU"/>
        </w:rPr>
        <w:t>Раздел является факультативным и должен содержать результаты исследований ученых, которые занимались анализом отдельных аспектов исследуемой проблемы. Каждая фамилия ученого должна сопровождаться соответствующей ссылкой из списка использованной литературы.</w:t>
      </w:r>
    </w:p>
    <w:p w14:paraId="3309C98A" w14:textId="77777777" w:rsidR="0047060A" w:rsidRPr="008E4CB8" w:rsidRDefault="0047060A" w:rsidP="0047060A">
      <w:pPr>
        <w:spacing w:after="0"/>
        <w:jc w:val="both"/>
        <w:rPr>
          <w:rFonts w:cs="Times New Roman"/>
          <w:b/>
          <w:bCs/>
          <w:sz w:val="24"/>
          <w:szCs w:val="24"/>
          <w:lang w:val="ru-RU"/>
        </w:rPr>
      </w:pPr>
    </w:p>
    <w:p w14:paraId="184C58A3" w14:textId="3C573645" w:rsidR="00517F49" w:rsidRPr="008E4CB8" w:rsidRDefault="00517F49" w:rsidP="00517F49">
      <w:pPr>
        <w:spacing w:after="0"/>
        <w:jc w:val="both"/>
        <w:rPr>
          <w:rFonts w:cs="Times New Roman"/>
          <w:b/>
          <w:bCs/>
          <w:sz w:val="24"/>
          <w:szCs w:val="24"/>
          <w:lang w:val="ru-RU"/>
        </w:rPr>
      </w:pPr>
      <w:r w:rsidRPr="008E4CB8">
        <w:rPr>
          <w:rFonts w:cs="Times New Roman"/>
          <w:b/>
          <w:bCs/>
          <w:sz w:val="24"/>
          <w:szCs w:val="24"/>
          <w:lang w:val="ru-RU"/>
        </w:rPr>
        <w:t>Материалы и методы (Методологическое обоснование</w:t>
      </w:r>
      <w:r w:rsidR="006D56D5" w:rsidRPr="008E4CB8">
        <w:rPr>
          <w:rFonts w:cs="Times New Roman"/>
          <w:b/>
          <w:bCs/>
          <w:sz w:val="24"/>
          <w:szCs w:val="24"/>
          <w:lang w:val="ru-RU"/>
        </w:rPr>
        <w:t xml:space="preserve"> работы</w:t>
      </w:r>
      <w:r w:rsidRPr="008E4CB8">
        <w:rPr>
          <w:rFonts w:cs="Times New Roman"/>
          <w:b/>
          <w:bCs/>
          <w:sz w:val="24"/>
          <w:szCs w:val="24"/>
          <w:lang w:val="ru-RU"/>
        </w:rPr>
        <w:t xml:space="preserve">)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левому краю)</w:t>
      </w:r>
    </w:p>
    <w:p w14:paraId="43F11CA9" w14:textId="77777777" w:rsidR="00517F49" w:rsidRPr="008E4CB8" w:rsidRDefault="00517F49" w:rsidP="00517F49">
      <w:pPr>
        <w:spacing w:after="0"/>
        <w:jc w:val="both"/>
        <w:rPr>
          <w:rFonts w:cs="Times New Roman"/>
          <w:sz w:val="24"/>
          <w:szCs w:val="24"/>
          <w:lang w:val="ru-RU"/>
        </w:rPr>
      </w:pPr>
      <w:r w:rsidRPr="008E4CB8">
        <w:rPr>
          <w:rFonts w:cs="Times New Roman"/>
          <w:sz w:val="24"/>
          <w:szCs w:val="24"/>
          <w:lang w:val="ru-RU"/>
        </w:rPr>
        <w:t xml:space="preserve">Текст раздела «Материалы и методы» (Times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выключка по ширине).</w:t>
      </w:r>
    </w:p>
    <w:p w14:paraId="28196A61" w14:textId="59967A20" w:rsidR="00397A67" w:rsidRPr="008E4CB8" w:rsidRDefault="00517F49" w:rsidP="00517F49">
      <w:pPr>
        <w:spacing w:after="0"/>
        <w:jc w:val="both"/>
        <w:rPr>
          <w:rFonts w:cs="Times New Roman"/>
          <w:sz w:val="24"/>
          <w:szCs w:val="24"/>
          <w:lang w:val="ru-RU"/>
        </w:rPr>
      </w:pPr>
      <w:r w:rsidRPr="008E4CB8">
        <w:rPr>
          <w:rFonts w:cs="Times New Roman"/>
          <w:sz w:val="24"/>
          <w:szCs w:val="24"/>
          <w:lang w:val="ru-RU"/>
        </w:rPr>
        <w:t xml:space="preserve">В разделе описываются основные этапы научной работы и обосновывается выбор использованных методов, приемов, подходов или действий, направленных на получение новых научных результатов исследования. Объясняются стратегии и критерии формирования выборки (если статья содержит эмпирическую часть), указывается экспериментальная база исследования. Изложенная методология должна предоставлять полную картину о ходе исследования таким образом, чтобы его могли повторить другие ученые, используя те же материалы и методы. Раздел «Материалы и методы» является обязательным в структуре IMRAD. В статьях с нестандартной структурой рекомендуется </w:t>
      </w:r>
      <w:r w:rsidR="006D56D5" w:rsidRPr="008E4CB8">
        <w:rPr>
          <w:rFonts w:cs="Times New Roman"/>
          <w:sz w:val="24"/>
          <w:szCs w:val="24"/>
          <w:lang w:val="ru-RU"/>
        </w:rPr>
        <w:t>указывать методологию в конце раздела «Вступление».</w:t>
      </w:r>
      <w:r w:rsidRPr="008E4CB8">
        <w:rPr>
          <w:rFonts w:cs="Times New Roman"/>
          <w:sz w:val="24"/>
          <w:szCs w:val="24"/>
          <w:lang w:val="ru-RU"/>
        </w:rPr>
        <w:t xml:space="preserve"> </w:t>
      </w:r>
      <w:r w:rsidR="00042624" w:rsidRPr="008E4CB8">
        <w:rPr>
          <w:rFonts w:cs="Times New Roman"/>
          <w:sz w:val="24"/>
          <w:szCs w:val="24"/>
          <w:lang w:val="ru-RU"/>
        </w:rPr>
        <w:t>Важно: при написании раздела «</w:t>
      </w:r>
      <w:proofErr w:type="spellStart"/>
      <w:r w:rsidR="00042624" w:rsidRPr="008E4CB8">
        <w:rPr>
          <w:rFonts w:cs="Times New Roman"/>
          <w:sz w:val="24"/>
          <w:szCs w:val="24"/>
          <w:lang w:val="ru-RU"/>
        </w:rPr>
        <w:t>Материали</w:t>
      </w:r>
      <w:proofErr w:type="spellEnd"/>
      <w:r w:rsidR="00042624" w:rsidRPr="008E4CB8">
        <w:rPr>
          <w:rFonts w:cs="Times New Roman"/>
          <w:sz w:val="24"/>
          <w:szCs w:val="24"/>
          <w:lang w:val="ru-RU"/>
        </w:rPr>
        <w:t xml:space="preserve"> и методы» используйте </w:t>
      </w:r>
      <w:r w:rsidR="004A6DD0" w:rsidRPr="008E4CB8">
        <w:rPr>
          <w:rFonts w:cs="Times New Roman"/>
          <w:sz w:val="24"/>
          <w:szCs w:val="24"/>
          <w:lang w:val="ru-RU"/>
        </w:rPr>
        <w:t>прошедшее время.</w:t>
      </w:r>
    </w:p>
    <w:p w14:paraId="59DC99CD" w14:textId="77777777" w:rsidR="00517F49" w:rsidRPr="008E4CB8" w:rsidRDefault="00517F49" w:rsidP="00517F49">
      <w:pPr>
        <w:spacing w:after="0"/>
        <w:jc w:val="both"/>
        <w:rPr>
          <w:rFonts w:cs="Times New Roman"/>
          <w:b/>
          <w:bCs/>
          <w:sz w:val="24"/>
          <w:szCs w:val="24"/>
          <w:lang w:val="ru-RU"/>
        </w:rPr>
      </w:pPr>
    </w:p>
    <w:p w14:paraId="7AB11B20" w14:textId="77777777" w:rsidR="00F702E5" w:rsidRPr="008E4CB8" w:rsidRDefault="00F702E5" w:rsidP="00F702E5">
      <w:pPr>
        <w:spacing w:after="0"/>
        <w:jc w:val="both"/>
        <w:rPr>
          <w:rFonts w:cs="Times New Roman"/>
          <w:b/>
          <w:bCs/>
          <w:sz w:val="24"/>
          <w:szCs w:val="24"/>
          <w:lang w:val="ru-RU"/>
        </w:rPr>
      </w:pPr>
      <w:r w:rsidRPr="008E4CB8">
        <w:rPr>
          <w:rFonts w:cs="Times New Roman"/>
          <w:b/>
          <w:bCs/>
          <w:sz w:val="24"/>
          <w:szCs w:val="24"/>
          <w:lang w:val="ru-RU"/>
        </w:rPr>
        <w:t xml:space="preserve">Результаты и Обсуждение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левому краю)</w:t>
      </w:r>
    </w:p>
    <w:p w14:paraId="776AA71D" w14:textId="77777777" w:rsidR="00F702E5" w:rsidRPr="008E4CB8" w:rsidRDefault="00F702E5" w:rsidP="00F702E5">
      <w:pPr>
        <w:spacing w:after="0"/>
        <w:jc w:val="both"/>
        <w:rPr>
          <w:rFonts w:cs="Times New Roman"/>
          <w:sz w:val="24"/>
          <w:szCs w:val="24"/>
          <w:lang w:val="ru-RU"/>
        </w:rPr>
      </w:pPr>
      <w:r w:rsidRPr="008E4CB8">
        <w:rPr>
          <w:rFonts w:cs="Times New Roman"/>
          <w:sz w:val="24"/>
          <w:szCs w:val="24"/>
          <w:lang w:val="ru-RU"/>
        </w:rPr>
        <w:t xml:space="preserve">Текст раздела «Результаты и обсуждение» (Times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выключка по ширине).</w:t>
      </w:r>
    </w:p>
    <w:p w14:paraId="0C208CC2" w14:textId="57C4B462" w:rsidR="00F702E5" w:rsidRPr="008E4CB8" w:rsidRDefault="00F702E5" w:rsidP="00F702E5">
      <w:pPr>
        <w:spacing w:after="0"/>
        <w:jc w:val="both"/>
        <w:rPr>
          <w:rFonts w:cs="Times New Roman"/>
          <w:sz w:val="24"/>
          <w:szCs w:val="24"/>
          <w:lang w:val="ru-RU"/>
        </w:rPr>
      </w:pPr>
      <w:r w:rsidRPr="008E4CB8">
        <w:rPr>
          <w:rFonts w:cs="Times New Roman"/>
          <w:sz w:val="24"/>
          <w:szCs w:val="24"/>
          <w:lang w:val="ru-RU"/>
        </w:rPr>
        <w:t>В разделе представляется основной материал исследования с полным обоснованием полученных научных результатов. Табличный или графический материалы обязательно подаются с результатами статистической обработки данных. Источники ссылок и примечания размещаются непосредственно под таблицами и рисунками. Следует избегать использования личных местоимений, оценочных суждений, элементов описания методики и прямого повторения в тексте данных, приведенных в таблицах и графическом материале. Цифровые результаты необходимо округлять согласно установленным правилам, учитывая среднюю погрешность опыта, доверительный интервал или распределение величин. Результаты исследований должны быть достаточно обоснованными, методологически правильно представленными, иметь новизну и практическую ценность. Образцово описанное автором «Обсуждение» провоцирует дискуссию, приглашает других заинтересованных в тематике ученых принять в ней участие, указывая свое обоснованное видение изложенной проблемы. Здесь рассматриваются установленные важнейшие научные факты с учетом представленных ранее данных и анализом, а также литературных источников аналогичного направления исследования, в которых рассматривается современное состояние проблемы. В разделе «Обсуждение» важно сравнить свои результаты с данными других ученых.</w:t>
      </w:r>
    </w:p>
    <w:p w14:paraId="3048FF80" w14:textId="77777777" w:rsidR="00F702E5" w:rsidRPr="008E4CB8" w:rsidRDefault="00F702E5" w:rsidP="00F702E5">
      <w:pPr>
        <w:spacing w:after="0"/>
        <w:jc w:val="both"/>
        <w:rPr>
          <w:rFonts w:cs="Times New Roman"/>
          <w:b/>
          <w:bCs/>
          <w:sz w:val="24"/>
          <w:szCs w:val="24"/>
          <w:lang w:val="ru-RU"/>
        </w:rPr>
      </w:pPr>
    </w:p>
    <w:p w14:paraId="030A95DD" w14:textId="77777777" w:rsidR="00587B56" w:rsidRPr="008E4CB8" w:rsidRDefault="00587B56" w:rsidP="00587B56">
      <w:pPr>
        <w:spacing w:after="0"/>
        <w:jc w:val="both"/>
        <w:rPr>
          <w:rFonts w:cs="Times New Roman"/>
          <w:b/>
          <w:bCs/>
          <w:sz w:val="24"/>
          <w:szCs w:val="24"/>
          <w:lang w:val="ru-RU"/>
        </w:rPr>
      </w:pPr>
      <w:r w:rsidRPr="008E4CB8">
        <w:rPr>
          <w:rFonts w:cs="Times New Roman"/>
          <w:b/>
          <w:bCs/>
          <w:sz w:val="24"/>
          <w:szCs w:val="24"/>
          <w:lang w:val="ru-RU"/>
        </w:rPr>
        <w:t xml:space="preserve">Выводы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левому краю)</w:t>
      </w:r>
    </w:p>
    <w:p w14:paraId="4823FDA0" w14:textId="77777777" w:rsidR="00587B56" w:rsidRPr="008E4CB8" w:rsidRDefault="00587B56" w:rsidP="00587B56">
      <w:pPr>
        <w:spacing w:after="0"/>
        <w:jc w:val="both"/>
        <w:rPr>
          <w:rFonts w:cs="Times New Roman"/>
          <w:sz w:val="24"/>
          <w:szCs w:val="24"/>
          <w:lang w:val="ru-RU"/>
        </w:rPr>
      </w:pPr>
      <w:r w:rsidRPr="008E4CB8">
        <w:rPr>
          <w:rFonts w:cs="Times New Roman"/>
          <w:sz w:val="24"/>
          <w:szCs w:val="24"/>
          <w:lang w:val="ru-RU"/>
        </w:rPr>
        <w:t xml:space="preserve">Текст раздела «Выводы» (Times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выключка по ширине).</w:t>
      </w:r>
    </w:p>
    <w:p w14:paraId="27C5C1C3" w14:textId="3F69895A" w:rsidR="00587B56" w:rsidRPr="008E4CB8" w:rsidRDefault="00587B56" w:rsidP="00587B56">
      <w:pPr>
        <w:spacing w:after="0"/>
        <w:jc w:val="both"/>
        <w:rPr>
          <w:rFonts w:cs="Times New Roman"/>
          <w:sz w:val="24"/>
          <w:szCs w:val="24"/>
          <w:lang w:val="ru-RU"/>
        </w:rPr>
      </w:pPr>
      <w:r w:rsidRPr="008E4CB8">
        <w:rPr>
          <w:rFonts w:cs="Times New Roman"/>
          <w:sz w:val="24"/>
          <w:szCs w:val="24"/>
          <w:lang w:val="ru-RU"/>
        </w:rPr>
        <w:t xml:space="preserve">Выводы должны полно и конкретно отражать результаты исследований, соответствовать цели и названию статьи, при этом дословное дублирование текста </w:t>
      </w:r>
      <w:r w:rsidR="00BC4625" w:rsidRPr="008E4CB8">
        <w:rPr>
          <w:rFonts w:cs="Times New Roman"/>
          <w:sz w:val="24"/>
          <w:szCs w:val="24"/>
          <w:lang w:val="ru-RU"/>
        </w:rPr>
        <w:t xml:space="preserve">с </w:t>
      </w:r>
      <w:r w:rsidRPr="008E4CB8">
        <w:rPr>
          <w:rFonts w:cs="Times New Roman"/>
          <w:sz w:val="24"/>
          <w:szCs w:val="24"/>
          <w:lang w:val="ru-RU"/>
        </w:rPr>
        <w:t>аннотации</w:t>
      </w:r>
      <w:r w:rsidR="00BC4625" w:rsidRPr="008E4CB8">
        <w:rPr>
          <w:rFonts w:cs="Times New Roman"/>
          <w:sz w:val="24"/>
          <w:szCs w:val="24"/>
          <w:lang w:val="ru-RU"/>
        </w:rPr>
        <w:t xml:space="preserve"> или другого раздела</w:t>
      </w:r>
      <w:r w:rsidRPr="008E4CB8">
        <w:rPr>
          <w:rFonts w:cs="Times New Roman"/>
          <w:sz w:val="24"/>
          <w:szCs w:val="24"/>
          <w:lang w:val="ru-RU"/>
        </w:rPr>
        <w:t xml:space="preserve"> недопустимо. Важно указать перспективы дальнейших исследований выбранной темы.</w:t>
      </w:r>
    </w:p>
    <w:p w14:paraId="68A73020" w14:textId="77777777" w:rsidR="00587B56" w:rsidRPr="008E4CB8" w:rsidRDefault="00587B56" w:rsidP="00587B56">
      <w:pPr>
        <w:spacing w:after="0"/>
        <w:jc w:val="both"/>
        <w:rPr>
          <w:rFonts w:cs="Times New Roman"/>
          <w:b/>
          <w:bCs/>
          <w:sz w:val="24"/>
          <w:szCs w:val="24"/>
          <w:lang w:val="ru-RU"/>
        </w:rPr>
      </w:pPr>
    </w:p>
    <w:p w14:paraId="70EE371B" w14:textId="77777777" w:rsidR="00587B56" w:rsidRPr="008E4CB8" w:rsidRDefault="00587B56" w:rsidP="00587B56">
      <w:pPr>
        <w:spacing w:after="0"/>
        <w:jc w:val="both"/>
        <w:rPr>
          <w:rFonts w:cs="Times New Roman"/>
          <w:b/>
          <w:bCs/>
          <w:sz w:val="24"/>
          <w:szCs w:val="24"/>
          <w:lang w:val="ru-RU"/>
        </w:rPr>
      </w:pPr>
      <w:r w:rsidRPr="008E4CB8">
        <w:rPr>
          <w:rFonts w:cs="Times New Roman"/>
          <w:b/>
          <w:bCs/>
          <w:sz w:val="24"/>
          <w:szCs w:val="24"/>
          <w:lang w:val="ru-RU"/>
        </w:rPr>
        <w:t xml:space="preserve">Благодарности (Times New </w:t>
      </w:r>
      <w:proofErr w:type="spellStart"/>
      <w:r w:rsidRPr="008E4CB8">
        <w:rPr>
          <w:rFonts w:cs="Times New Roman"/>
          <w:b/>
          <w:bCs/>
          <w:sz w:val="24"/>
          <w:szCs w:val="24"/>
          <w:lang w:val="ru-RU"/>
        </w:rPr>
        <w:t>Roman</w:t>
      </w:r>
      <w:proofErr w:type="spellEnd"/>
      <w:r w:rsidRPr="008E4CB8">
        <w:rPr>
          <w:rFonts w:cs="Times New Roman"/>
          <w:b/>
          <w:bCs/>
          <w:sz w:val="24"/>
          <w:szCs w:val="24"/>
          <w:lang w:val="ru-RU"/>
        </w:rPr>
        <w:t>, 12 кегль, полужирный, выравнивание по левому краю)</w:t>
      </w:r>
    </w:p>
    <w:p w14:paraId="7DC4EDD5" w14:textId="77777777" w:rsidR="00587B56" w:rsidRPr="008E4CB8" w:rsidRDefault="00587B56" w:rsidP="00587B56">
      <w:pPr>
        <w:spacing w:after="0"/>
        <w:jc w:val="both"/>
        <w:rPr>
          <w:rFonts w:cs="Times New Roman"/>
          <w:sz w:val="24"/>
          <w:szCs w:val="24"/>
          <w:lang w:val="ru-RU"/>
        </w:rPr>
      </w:pPr>
      <w:r w:rsidRPr="008E4CB8">
        <w:rPr>
          <w:rFonts w:cs="Times New Roman"/>
          <w:sz w:val="24"/>
          <w:szCs w:val="24"/>
          <w:lang w:val="ru-RU"/>
        </w:rPr>
        <w:t xml:space="preserve">Текст раздела «Благодарности» (Times New </w:t>
      </w:r>
      <w:proofErr w:type="spellStart"/>
      <w:r w:rsidRPr="008E4CB8">
        <w:rPr>
          <w:rFonts w:cs="Times New Roman"/>
          <w:sz w:val="24"/>
          <w:szCs w:val="24"/>
          <w:lang w:val="ru-RU"/>
        </w:rPr>
        <w:t>Roman</w:t>
      </w:r>
      <w:proofErr w:type="spellEnd"/>
      <w:r w:rsidRPr="008E4CB8">
        <w:rPr>
          <w:rFonts w:cs="Times New Roman"/>
          <w:sz w:val="24"/>
          <w:szCs w:val="24"/>
          <w:lang w:val="ru-RU"/>
        </w:rPr>
        <w:t>, 12 кегль, выключка по ширине).</w:t>
      </w:r>
    </w:p>
    <w:p w14:paraId="06E4FB4B" w14:textId="5C5476E7" w:rsidR="00587B56" w:rsidRPr="008E4CB8" w:rsidRDefault="00587B56" w:rsidP="00587B56">
      <w:pPr>
        <w:spacing w:after="0"/>
        <w:jc w:val="both"/>
        <w:rPr>
          <w:rFonts w:cs="Times New Roman"/>
          <w:sz w:val="24"/>
          <w:szCs w:val="24"/>
          <w:lang w:val="ru-RU"/>
        </w:rPr>
      </w:pPr>
      <w:r w:rsidRPr="008E4CB8">
        <w:rPr>
          <w:rFonts w:cs="Times New Roman"/>
          <w:sz w:val="24"/>
          <w:szCs w:val="24"/>
          <w:lang w:val="ru-RU"/>
        </w:rPr>
        <w:t>Раздел явля</w:t>
      </w:r>
      <w:r w:rsidR="00BC4625" w:rsidRPr="008E4CB8">
        <w:rPr>
          <w:rFonts w:cs="Times New Roman"/>
          <w:sz w:val="24"/>
          <w:szCs w:val="24"/>
          <w:lang w:val="ru-RU"/>
        </w:rPr>
        <w:t>е</w:t>
      </w:r>
      <w:r w:rsidRPr="008E4CB8">
        <w:rPr>
          <w:rFonts w:cs="Times New Roman"/>
          <w:sz w:val="24"/>
          <w:szCs w:val="24"/>
          <w:lang w:val="ru-RU"/>
        </w:rPr>
        <w:t xml:space="preserve">тся обязательным, в </w:t>
      </w:r>
      <w:proofErr w:type="spellStart"/>
      <w:r w:rsidRPr="008E4CB8">
        <w:rPr>
          <w:rFonts w:cs="Times New Roman"/>
          <w:sz w:val="24"/>
          <w:szCs w:val="24"/>
          <w:lang w:val="ru-RU"/>
        </w:rPr>
        <w:t>котор</w:t>
      </w:r>
      <w:r w:rsidR="00BC4625" w:rsidRPr="008E4CB8">
        <w:rPr>
          <w:rFonts w:cs="Times New Roman"/>
          <w:sz w:val="24"/>
          <w:szCs w:val="24"/>
          <w:lang w:val="ru-RU"/>
        </w:rPr>
        <w:t>о</w:t>
      </w:r>
      <w:r w:rsidRPr="008E4CB8">
        <w:rPr>
          <w:rFonts w:cs="Times New Roman"/>
          <w:sz w:val="24"/>
          <w:szCs w:val="24"/>
          <w:lang w:val="ru-RU"/>
        </w:rPr>
        <w:t>х</w:t>
      </w:r>
      <w:proofErr w:type="spellEnd"/>
      <w:r w:rsidRPr="008E4CB8">
        <w:rPr>
          <w:rFonts w:cs="Times New Roman"/>
          <w:sz w:val="24"/>
          <w:szCs w:val="24"/>
          <w:lang w:val="ru-RU"/>
        </w:rPr>
        <w:t xml:space="preserve"> выражается благодарность отдельным лицам или организациям за посильную техническую помощь; идеи; финансовую (материальную) поддержку, благодаря которой исследование стало возможным.</w:t>
      </w:r>
    </w:p>
    <w:p w14:paraId="198929EA" w14:textId="486100B3" w:rsidR="00587B56" w:rsidRDefault="00587B56" w:rsidP="00587B56">
      <w:pPr>
        <w:spacing w:after="0"/>
        <w:jc w:val="both"/>
        <w:rPr>
          <w:rFonts w:cs="Times New Roman"/>
          <w:sz w:val="24"/>
          <w:szCs w:val="24"/>
          <w:lang w:val="ru-RU"/>
        </w:rPr>
      </w:pPr>
      <w:r w:rsidRPr="008E4CB8">
        <w:rPr>
          <w:rFonts w:cs="Times New Roman"/>
          <w:sz w:val="24"/>
          <w:szCs w:val="24"/>
          <w:lang w:val="ru-RU"/>
        </w:rPr>
        <w:t>Если благодарностей в статье нет, то отмечается «</w:t>
      </w:r>
      <w:r w:rsidR="005C7A23">
        <w:rPr>
          <w:rFonts w:cs="Times New Roman"/>
          <w:sz w:val="24"/>
          <w:szCs w:val="24"/>
          <w:lang w:val="ru-RU"/>
        </w:rPr>
        <w:t>Отсутствуют</w:t>
      </w:r>
      <w:r w:rsidRPr="008E4CB8">
        <w:rPr>
          <w:rFonts w:cs="Times New Roman"/>
          <w:sz w:val="24"/>
          <w:szCs w:val="24"/>
          <w:lang w:val="ru-RU"/>
        </w:rPr>
        <w:t>».</w:t>
      </w:r>
    </w:p>
    <w:p w14:paraId="4C64BE66" w14:textId="4FE9340F" w:rsidR="005C7A23" w:rsidRDefault="005C7A23" w:rsidP="00587B56">
      <w:pPr>
        <w:spacing w:after="0"/>
        <w:jc w:val="both"/>
        <w:rPr>
          <w:rFonts w:cs="Times New Roman"/>
          <w:sz w:val="24"/>
          <w:szCs w:val="24"/>
          <w:lang w:val="ru-RU"/>
        </w:rPr>
      </w:pPr>
    </w:p>
    <w:p w14:paraId="6C36FD62" w14:textId="77777777" w:rsidR="005C7A23" w:rsidRPr="008E4CB8" w:rsidRDefault="005C7A23" w:rsidP="005C7A23">
      <w:pPr>
        <w:pStyle w:val="a8"/>
        <w:shd w:val="clear" w:color="auto" w:fill="FFFFFF"/>
        <w:spacing w:before="0" w:beforeAutospacing="0" w:after="0" w:afterAutospacing="0"/>
        <w:jc w:val="both"/>
        <w:rPr>
          <w:rStyle w:val="a9"/>
          <w:color w:val="333333"/>
          <w:bdr w:val="none" w:sz="0" w:space="0" w:color="auto" w:frame="1"/>
          <w:lang w:val="ru-RU"/>
        </w:rPr>
      </w:pPr>
      <w:r w:rsidRPr="005C7A23">
        <w:rPr>
          <w:b/>
          <w:bCs/>
          <w:lang w:val="ru-RU"/>
        </w:rPr>
        <w:t>Финансирование</w:t>
      </w:r>
      <w:r w:rsidRPr="005C7A23">
        <w:rPr>
          <w:lang w:val="ru-RU"/>
        </w:rPr>
        <w:t xml:space="preserve"> </w:t>
      </w:r>
      <w:r w:rsidRPr="008E4CB8">
        <w:rPr>
          <w:rStyle w:val="a9"/>
          <w:color w:val="333333"/>
          <w:bdr w:val="none" w:sz="0" w:space="0" w:color="auto" w:frame="1"/>
          <w:lang w:val="ru-RU"/>
        </w:rPr>
        <w:t xml:space="preserve">(Times New </w:t>
      </w:r>
      <w:proofErr w:type="spellStart"/>
      <w:r w:rsidRPr="008E4CB8">
        <w:rPr>
          <w:rStyle w:val="a9"/>
          <w:color w:val="333333"/>
          <w:bdr w:val="none" w:sz="0" w:space="0" w:color="auto" w:frame="1"/>
          <w:lang w:val="ru-RU"/>
        </w:rPr>
        <w:t>Roman</w:t>
      </w:r>
      <w:proofErr w:type="spellEnd"/>
      <w:r w:rsidRPr="008E4CB8">
        <w:rPr>
          <w:rStyle w:val="a9"/>
          <w:color w:val="333333"/>
          <w:bdr w:val="none" w:sz="0" w:space="0" w:color="auto" w:frame="1"/>
          <w:lang w:val="ru-RU"/>
        </w:rPr>
        <w:t>, 12 кегль, полужирный, выравнивание по левому краю)</w:t>
      </w:r>
    </w:p>
    <w:p w14:paraId="407EF798" w14:textId="10D3A2ED" w:rsidR="005C7A23" w:rsidRPr="008E4CB8" w:rsidRDefault="005C7A23" w:rsidP="005C7A23">
      <w:pPr>
        <w:spacing w:after="0"/>
        <w:jc w:val="both"/>
        <w:rPr>
          <w:rFonts w:cs="Times New Roman"/>
          <w:sz w:val="24"/>
          <w:szCs w:val="24"/>
          <w:lang w:val="ru-RU"/>
        </w:rPr>
      </w:pPr>
      <w:r w:rsidRPr="005C7A23">
        <w:rPr>
          <w:rFonts w:cs="Times New Roman"/>
          <w:sz w:val="24"/>
          <w:szCs w:val="24"/>
          <w:lang w:val="ru-RU"/>
        </w:rPr>
        <w:t xml:space="preserve">В этом разделе авторы должны указать все источники финансовой поддержки, которые были получены для выполнения исследования. В случае отсутствия финансовой поддержки </w:t>
      </w:r>
      <w:r>
        <w:rPr>
          <w:rFonts w:cs="Times New Roman"/>
          <w:sz w:val="24"/>
          <w:szCs w:val="24"/>
          <w:lang w:val="ru-RU"/>
        </w:rPr>
        <w:t>необходимо</w:t>
      </w:r>
      <w:r w:rsidRPr="005C7A23">
        <w:rPr>
          <w:rFonts w:cs="Times New Roman"/>
          <w:sz w:val="24"/>
          <w:szCs w:val="24"/>
          <w:lang w:val="ru-RU"/>
        </w:rPr>
        <w:t xml:space="preserve"> указать: «Исследование не получало финансирования»</w:t>
      </w:r>
      <w:r>
        <w:rPr>
          <w:rFonts w:cs="Times New Roman"/>
          <w:sz w:val="24"/>
          <w:szCs w:val="24"/>
          <w:lang w:val="ru-RU"/>
        </w:rPr>
        <w:t>.</w:t>
      </w:r>
    </w:p>
    <w:p w14:paraId="3F52F2CB" w14:textId="77777777" w:rsidR="008B2A05" w:rsidRPr="008E4CB8" w:rsidRDefault="008B2A05" w:rsidP="00E346B4">
      <w:pPr>
        <w:spacing w:after="0"/>
        <w:jc w:val="both"/>
        <w:rPr>
          <w:rFonts w:cs="Times New Roman"/>
          <w:sz w:val="24"/>
          <w:szCs w:val="24"/>
          <w:lang w:val="ru-RU"/>
        </w:rPr>
      </w:pPr>
    </w:p>
    <w:p w14:paraId="0A6F5EDE" w14:textId="77777777" w:rsidR="00493A9C" w:rsidRPr="008E4CB8" w:rsidRDefault="00493A9C" w:rsidP="00493A9C">
      <w:pPr>
        <w:pStyle w:val="a8"/>
        <w:shd w:val="clear" w:color="auto" w:fill="FFFFFF"/>
        <w:spacing w:before="0" w:beforeAutospacing="0" w:after="0" w:afterAutospacing="0"/>
        <w:jc w:val="both"/>
        <w:rPr>
          <w:rStyle w:val="a9"/>
          <w:color w:val="333333"/>
          <w:bdr w:val="none" w:sz="0" w:space="0" w:color="auto" w:frame="1"/>
          <w:lang w:val="ru-RU"/>
        </w:rPr>
      </w:pPr>
      <w:r w:rsidRPr="008E4CB8">
        <w:rPr>
          <w:rStyle w:val="a9"/>
          <w:color w:val="333333"/>
          <w:bdr w:val="none" w:sz="0" w:space="0" w:color="auto" w:frame="1"/>
          <w:lang w:val="ru-RU"/>
        </w:rPr>
        <w:t xml:space="preserve">Конфликт интересов (Times New </w:t>
      </w:r>
      <w:proofErr w:type="spellStart"/>
      <w:r w:rsidRPr="008E4CB8">
        <w:rPr>
          <w:rStyle w:val="a9"/>
          <w:color w:val="333333"/>
          <w:bdr w:val="none" w:sz="0" w:space="0" w:color="auto" w:frame="1"/>
          <w:lang w:val="ru-RU"/>
        </w:rPr>
        <w:t>Roman</w:t>
      </w:r>
      <w:proofErr w:type="spellEnd"/>
      <w:r w:rsidRPr="008E4CB8">
        <w:rPr>
          <w:rStyle w:val="a9"/>
          <w:color w:val="333333"/>
          <w:bdr w:val="none" w:sz="0" w:space="0" w:color="auto" w:frame="1"/>
          <w:lang w:val="ru-RU"/>
        </w:rPr>
        <w:t>, 12 кегль, полужирный, выравнивание по левому краю)</w:t>
      </w:r>
    </w:p>
    <w:p w14:paraId="536CEF19" w14:textId="5F2430C2" w:rsidR="00493A9C" w:rsidRPr="008E4CB8" w:rsidRDefault="00493A9C" w:rsidP="00493A9C">
      <w:pPr>
        <w:pStyle w:val="a8"/>
        <w:shd w:val="clear" w:color="auto" w:fill="FFFFFF"/>
        <w:spacing w:before="0" w:beforeAutospacing="0" w:after="0" w:afterAutospacing="0"/>
        <w:jc w:val="both"/>
        <w:rPr>
          <w:rStyle w:val="a9"/>
          <w:b w:val="0"/>
          <w:bCs w:val="0"/>
          <w:bdr w:val="none" w:sz="0" w:space="0" w:color="auto" w:frame="1"/>
          <w:lang w:val="ru-RU"/>
        </w:rPr>
      </w:pPr>
      <w:r w:rsidRPr="008E4CB8">
        <w:rPr>
          <w:rStyle w:val="a9"/>
          <w:b w:val="0"/>
          <w:bCs w:val="0"/>
          <w:bdr w:val="none" w:sz="0" w:space="0" w:color="auto" w:frame="1"/>
          <w:lang w:val="ru-RU"/>
        </w:rPr>
        <w:t xml:space="preserve">Текст раздела «Конфликт интересов» (Times New </w:t>
      </w:r>
      <w:proofErr w:type="spellStart"/>
      <w:r w:rsidRPr="008E4CB8">
        <w:rPr>
          <w:rStyle w:val="a9"/>
          <w:b w:val="0"/>
          <w:bCs w:val="0"/>
          <w:bdr w:val="none" w:sz="0" w:space="0" w:color="auto" w:frame="1"/>
          <w:lang w:val="ru-RU"/>
        </w:rPr>
        <w:t>Roman</w:t>
      </w:r>
      <w:proofErr w:type="spellEnd"/>
      <w:r w:rsidRPr="008E4CB8">
        <w:rPr>
          <w:rStyle w:val="a9"/>
          <w:b w:val="0"/>
          <w:bCs w:val="0"/>
          <w:bdr w:val="none" w:sz="0" w:space="0" w:color="auto" w:frame="1"/>
          <w:lang w:val="ru-RU"/>
        </w:rPr>
        <w:t>, 12 кегль, выключка по ширине).</w:t>
      </w:r>
    </w:p>
    <w:p w14:paraId="151D755D" w14:textId="77777777" w:rsidR="00493A9C" w:rsidRPr="008E4CB8" w:rsidRDefault="00493A9C" w:rsidP="00493A9C">
      <w:pPr>
        <w:pStyle w:val="a8"/>
        <w:shd w:val="clear" w:color="auto" w:fill="FFFFFF"/>
        <w:spacing w:before="0" w:beforeAutospacing="0" w:after="0" w:afterAutospacing="0"/>
        <w:jc w:val="both"/>
        <w:rPr>
          <w:rStyle w:val="a9"/>
          <w:b w:val="0"/>
          <w:bCs w:val="0"/>
          <w:bdr w:val="none" w:sz="0" w:space="0" w:color="auto" w:frame="1"/>
          <w:lang w:val="ru-RU"/>
        </w:rPr>
      </w:pPr>
      <w:r w:rsidRPr="008E4CB8">
        <w:rPr>
          <w:rStyle w:val="a9"/>
          <w:b w:val="0"/>
          <w:bCs w:val="0"/>
          <w:bdr w:val="none" w:sz="0" w:space="0" w:color="auto" w:frame="1"/>
          <w:lang w:val="ru-RU"/>
        </w:rPr>
        <w:t>В журнале необходимо раскрывать все потенциальные источники конфликта интересов. Конфликтом интересов считается любой интерес или отношения, которые могут быть восприняты как влияющие на объективность автора. Они должны быть раскрыты, если имеют прямое отношение или непосредственно связаны с работой, которую авторы описывают в своей рукописи. Наличие конфликта интересов не препятствует публикации. Если авторы не имеют конфликта интересов, они должны заявить об этом при подаче статьи и включить соответствующее заявление в раздел «Конфликт интересов». Автор-корреспондент несет ответственность за ознакомление с этой политикой вместе со всеми авторами и коллективное раскрытие всех соответствующих коммерческих и других связей при подаче статьи. Выявление ненадлежащего раскрытия конфликта интересов при подаче статьи или в процессе рецензирования может привести к отклонению рукописи.</w:t>
      </w:r>
    </w:p>
    <w:p w14:paraId="56DE56A3" w14:textId="7C78FBCE" w:rsidR="00BD2533" w:rsidRPr="008E4CB8" w:rsidRDefault="00493A9C" w:rsidP="00493A9C">
      <w:pPr>
        <w:pStyle w:val="a8"/>
        <w:shd w:val="clear" w:color="auto" w:fill="FFFFFF"/>
        <w:spacing w:before="0" w:beforeAutospacing="0" w:after="0" w:afterAutospacing="0"/>
        <w:jc w:val="both"/>
        <w:rPr>
          <w:b/>
          <w:bCs/>
          <w:lang w:val="ru-RU"/>
        </w:rPr>
      </w:pPr>
      <w:r w:rsidRPr="008E4CB8">
        <w:rPr>
          <w:rStyle w:val="a9"/>
          <w:b w:val="0"/>
          <w:bCs w:val="0"/>
          <w:bdr w:val="none" w:sz="0" w:space="0" w:color="auto" w:frame="1"/>
          <w:lang w:val="ru-RU"/>
        </w:rPr>
        <w:t>Если конфликта интересов в статье нет, то отмечается «</w:t>
      </w:r>
      <w:r w:rsidR="005C7A23">
        <w:rPr>
          <w:rStyle w:val="a9"/>
          <w:b w:val="0"/>
          <w:bCs w:val="0"/>
          <w:bdr w:val="none" w:sz="0" w:space="0" w:color="auto" w:frame="1"/>
          <w:lang w:val="ru-RU"/>
        </w:rPr>
        <w:t>Отсутствует</w:t>
      </w:r>
      <w:r w:rsidRPr="008E4CB8">
        <w:rPr>
          <w:rStyle w:val="a9"/>
          <w:b w:val="0"/>
          <w:bCs w:val="0"/>
          <w:bdr w:val="none" w:sz="0" w:space="0" w:color="auto" w:frame="1"/>
          <w:lang w:val="ru-RU"/>
        </w:rPr>
        <w:t>».</w:t>
      </w:r>
    </w:p>
    <w:p w14:paraId="00569E9F" w14:textId="04AD5BCC" w:rsidR="00CB22EE" w:rsidRPr="008E4CB8" w:rsidRDefault="00CB22EE" w:rsidP="00E346B4">
      <w:pPr>
        <w:spacing w:after="0"/>
        <w:jc w:val="both"/>
        <w:rPr>
          <w:rFonts w:cs="Times New Roman"/>
          <w:b/>
          <w:sz w:val="24"/>
          <w:szCs w:val="24"/>
          <w:lang w:val="ru-RU"/>
        </w:rPr>
      </w:pPr>
    </w:p>
    <w:p w14:paraId="2640453B" w14:textId="77777777" w:rsidR="00294FF5" w:rsidRPr="008E4CB8" w:rsidRDefault="00294FF5" w:rsidP="00294FF5">
      <w:pPr>
        <w:spacing w:after="0"/>
        <w:jc w:val="both"/>
        <w:rPr>
          <w:rFonts w:cs="Times New Roman"/>
          <w:b/>
          <w:sz w:val="24"/>
          <w:szCs w:val="24"/>
          <w:lang w:val="ru-RU"/>
        </w:rPr>
      </w:pPr>
      <w:proofErr w:type="spellStart"/>
      <w:r w:rsidRPr="008E4CB8">
        <w:rPr>
          <w:rFonts w:cs="Times New Roman"/>
          <w:b/>
          <w:sz w:val="24"/>
          <w:szCs w:val="24"/>
          <w:lang w:val="ru-RU"/>
        </w:rPr>
        <w:t>References</w:t>
      </w:r>
      <w:proofErr w:type="spellEnd"/>
      <w:r w:rsidRPr="008E4CB8">
        <w:rPr>
          <w:rFonts w:cs="Times New Roman"/>
          <w:b/>
          <w:sz w:val="24"/>
          <w:szCs w:val="24"/>
          <w:lang w:val="ru-RU"/>
        </w:rPr>
        <w:t xml:space="preserve"> (Times New </w:t>
      </w:r>
      <w:proofErr w:type="spellStart"/>
      <w:r w:rsidRPr="008E4CB8">
        <w:rPr>
          <w:rFonts w:cs="Times New Roman"/>
          <w:b/>
          <w:sz w:val="24"/>
          <w:szCs w:val="24"/>
          <w:lang w:val="ru-RU"/>
        </w:rPr>
        <w:t>Roman</w:t>
      </w:r>
      <w:proofErr w:type="spellEnd"/>
      <w:r w:rsidRPr="008E4CB8">
        <w:rPr>
          <w:rFonts w:cs="Times New Roman"/>
          <w:b/>
          <w:sz w:val="24"/>
          <w:szCs w:val="24"/>
          <w:lang w:val="ru-RU"/>
        </w:rPr>
        <w:t>, 12 кегль, полужирный, выравнивание по левому краю)</w:t>
      </w:r>
    </w:p>
    <w:p w14:paraId="0AACA4D4" w14:textId="5ADE9747" w:rsidR="00294FF5" w:rsidRPr="008E4CB8" w:rsidRDefault="00294FF5" w:rsidP="00294FF5">
      <w:pPr>
        <w:spacing w:after="0"/>
        <w:jc w:val="both"/>
        <w:rPr>
          <w:rFonts w:cs="Times New Roman"/>
          <w:bCs/>
          <w:sz w:val="24"/>
          <w:szCs w:val="24"/>
          <w:lang w:val="ru-RU"/>
        </w:rPr>
      </w:pPr>
      <w:r w:rsidRPr="008E4CB8">
        <w:rPr>
          <w:rFonts w:cs="Times New Roman"/>
          <w:bCs/>
          <w:sz w:val="24"/>
          <w:szCs w:val="24"/>
          <w:lang w:val="ru-RU"/>
        </w:rPr>
        <w:t xml:space="preserve">Подается </w:t>
      </w:r>
      <w:r w:rsidRPr="008E4CB8">
        <w:rPr>
          <w:rFonts w:cs="Times New Roman"/>
          <w:b/>
          <w:sz w:val="24"/>
          <w:szCs w:val="24"/>
          <w:lang w:val="ru-RU"/>
        </w:rPr>
        <w:t>на английском языке</w:t>
      </w:r>
      <w:r w:rsidRPr="008E4CB8">
        <w:rPr>
          <w:rFonts w:cs="Times New Roman"/>
          <w:bCs/>
          <w:sz w:val="24"/>
          <w:szCs w:val="24"/>
          <w:lang w:val="ru-RU"/>
        </w:rPr>
        <w:t xml:space="preserve">, и должен состоять </w:t>
      </w:r>
      <w:r w:rsidRPr="008E4CB8">
        <w:rPr>
          <w:rFonts w:cs="Times New Roman"/>
          <w:b/>
          <w:sz w:val="24"/>
          <w:szCs w:val="24"/>
          <w:lang w:val="ru-RU"/>
        </w:rPr>
        <w:t>минимум из 25-ти источников</w:t>
      </w:r>
      <w:r w:rsidRPr="008E4CB8">
        <w:rPr>
          <w:rFonts w:cs="Times New Roman"/>
          <w:bCs/>
          <w:sz w:val="24"/>
          <w:szCs w:val="24"/>
          <w:lang w:val="ru-RU"/>
        </w:rPr>
        <w:t xml:space="preserve">. Список использованной литературы должен представлять новые источники (за последние 3-5 лет) и на 30% состоять из научных работ, которые индексируются в базах данных </w:t>
      </w:r>
      <w:proofErr w:type="spellStart"/>
      <w:r w:rsidRPr="008E4CB8">
        <w:rPr>
          <w:rFonts w:cs="Times New Roman"/>
          <w:bCs/>
          <w:sz w:val="24"/>
          <w:szCs w:val="24"/>
          <w:lang w:val="ru-RU"/>
        </w:rPr>
        <w:t>Scopus</w:t>
      </w:r>
      <w:proofErr w:type="spellEnd"/>
      <w:r w:rsidRPr="008E4CB8">
        <w:rPr>
          <w:rFonts w:cs="Times New Roman"/>
          <w:bCs/>
          <w:sz w:val="24"/>
          <w:szCs w:val="24"/>
          <w:lang w:val="ru-RU"/>
        </w:rPr>
        <w:t xml:space="preserve"> и Web </w:t>
      </w:r>
      <w:proofErr w:type="spellStart"/>
      <w:r w:rsidRPr="008E4CB8">
        <w:rPr>
          <w:rFonts w:cs="Times New Roman"/>
          <w:bCs/>
          <w:sz w:val="24"/>
          <w:szCs w:val="24"/>
          <w:lang w:val="ru-RU"/>
        </w:rPr>
        <w:t>of</w:t>
      </w:r>
      <w:proofErr w:type="spellEnd"/>
      <w:r w:rsidRPr="008E4CB8">
        <w:rPr>
          <w:rFonts w:cs="Times New Roman"/>
          <w:bCs/>
          <w:sz w:val="24"/>
          <w:szCs w:val="24"/>
          <w:lang w:val="ru-RU"/>
        </w:rPr>
        <w:t xml:space="preserve"> Science. Следует избегать ссылок на собственные научные работы (допускается не более 10 % </w:t>
      </w:r>
      <w:proofErr w:type="spellStart"/>
      <w:r w:rsidRPr="008E4CB8">
        <w:rPr>
          <w:rFonts w:cs="Times New Roman"/>
          <w:bCs/>
          <w:sz w:val="24"/>
          <w:szCs w:val="24"/>
          <w:lang w:val="ru-RU"/>
        </w:rPr>
        <w:t>самоцитирования</w:t>
      </w:r>
      <w:proofErr w:type="spellEnd"/>
      <w:r w:rsidRPr="008E4CB8">
        <w:rPr>
          <w:rFonts w:cs="Times New Roman"/>
          <w:bCs/>
          <w:sz w:val="24"/>
          <w:szCs w:val="24"/>
          <w:lang w:val="ru-RU"/>
        </w:rPr>
        <w:t xml:space="preserve">). Нежелательно использовать интернет-публикации, кроме научных (источники должны быть доступными), тезисы докладов, отчеты, авторефераты и диссертации, следует избегать употребления российских источников. </w:t>
      </w:r>
    </w:p>
    <w:p w14:paraId="4DC3D9B9" w14:textId="1C3C1BEE" w:rsidR="001F6B32" w:rsidRPr="008E4CB8" w:rsidRDefault="00294FF5" w:rsidP="00294FF5">
      <w:pPr>
        <w:spacing w:after="0"/>
        <w:jc w:val="both"/>
        <w:rPr>
          <w:rFonts w:cs="Times New Roman"/>
          <w:bCs/>
          <w:sz w:val="24"/>
          <w:szCs w:val="24"/>
          <w:lang w:val="ru-RU"/>
        </w:rPr>
      </w:pPr>
      <w:r w:rsidRPr="008E4CB8">
        <w:rPr>
          <w:rFonts w:cs="Times New Roman"/>
          <w:bCs/>
          <w:sz w:val="24"/>
          <w:szCs w:val="24"/>
          <w:lang w:val="ru-RU"/>
        </w:rPr>
        <w:t xml:space="preserve">Ссылки в тексте на источники необходимо указывать в круглых скобках «()», например: (Иванов, 2022). Если нужно указать ссылку внутри строки, следует указывать год в «()», например: «М. </w:t>
      </w:r>
      <w:proofErr w:type="spellStart"/>
      <w:r w:rsidRPr="008E4CB8">
        <w:rPr>
          <w:rFonts w:cs="Times New Roman"/>
          <w:bCs/>
          <w:sz w:val="24"/>
          <w:szCs w:val="24"/>
          <w:lang w:val="ru-RU"/>
        </w:rPr>
        <w:lastRenderedPageBreak/>
        <w:t>Кендалл</w:t>
      </w:r>
      <w:proofErr w:type="spellEnd"/>
      <w:r w:rsidRPr="008E4CB8">
        <w:rPr>
          <w:rFonts w:cs="Times New Roman"/>
          <w:bCs/>
          <w:sz w:val="24"/>
          <w:szCs w:val="24"/>
          <w:lang w:val="ru-RU"/>
        </w:rPr>
        <w:t xml:space="preserve"> (2020) предлагает ...». В таком случае фамилии и годы источников в тексте должны четко совпадать с данными в списке использованных источников, а в списке литературы располагаться по алфавиту. В одном цитировании не разрешается упоминать более 3-х источников</w:t>
      </w:r>
      <w:r w:rsidR="001F6B32" w:rsidRPr="008E4CB8">
        <w:rPr>
          <w:rFonts w:cs="Times New Roman"/>
          <w:bCs/>
          <w:color w:val="000000"/>
          <w:sz w:val="24"/>
          <w:szCs w:val="24"/>
          <w:shd w:val="clear" w:color="auto" w:fill="FFFFFF"/>
          <w:lang w:val="ru-RU"/>
        </w:rPr>
        <w:t>.</w:t>
      </w:r>
    </w:p>
    <w:p w14:paraId="56428DB4" w14:textId="3E74ECE8" w:rsidR="009823F3" w:rsidRPr="008E4CB8" w:rsidRDefault="009823F3" w:rsidP="00E346B4">
      <w:pPr>
        <w:spacing w:after="0"/>
        <w:jc w:val="both"/>
        <w:rPr>
          <w:rFonts w:cs="Times New Roman"/>
          <w:bCs/>
          <w:sz w:val="24"/>
          <w:szCs w:val="24"/>
          <w:lang w:val="ru-RU"/>
        </w:rPr>
      </w:pPr>
      <w:r w:rsidRPr="008E4CB8">
        <w:rPr>
          <w:rFonts w:cs="Times New Roman"/>
          <w:bCs/>
          <w:sz w:val="24"/>
          <w:szCs w:val="24"/>
          <w:lang w:val="ru-RU"/>
        </w:rPr>
        <w:t>=========================================================================</w:t>
      </w:r>
    </w:p>
    <w:p w14:paraId="7108274D" w14:textId="77777777" w:rsidR="009823F3" w:rsidRPr="008E4CB8" w:rsidRDefault="009823F3" w:rsidP="00E346B4">
      <w:pPr>
        <w:spacing w:after="0"/>
        <w:jc w:val="both"/>
        <w:rPr>
          <w:rFonts w:cs="Times New Roman"/>
          <w:bCs/>
          <w:sz w:val="24"/>
          <w:szCs w:val="24"/>
          <w:lang w:val="ru-RU"/>
        </w:rPr>
      </w:pPr>
    </w:p>
    <w:p w14:paraId="7BA08E21" w14:textId="27AC6266" w:rsidR="00AD6838" w:rsidRPr="008E4CB8" w:rsidRDefault="002D150A" w:rsidP="00E346B4">
      <w:pPr>
        <w:spacing w:after="0"/>
        <w:jc w:val="both"/>
        <w:rPr>
          <w:rFonts w:cs="Times New Roman"/>
          <w:bCs/>
          <w:sz w:val="24"/>
          <w:szCs w:val="24"/>
          <w:lang w:val="ru-RU"/>
        </w:rPr>
      </w:pPr>
      <w:r w:rsidRPr="008E4CB8">
        <w:rPr>
          <w:rFonts w:cs="Times New Roman"/>
          <w:b/>
          <w:sz w:val="24"/>
          <w:szCs w:val="24"/>
          <w:lang w:val="ru-RU"/>
        </w:rPr>
        <w:t xml:space="preserve">Графические материалы. </w:t>
      </w:r>
      <w:r w:rsidRPr="008E4CB8">
        <w:rPr>
          <w:rFonts w:cs="Times New Roman"/>
          <w:bCs/>
          <w:sz w:val="24"/>
          <w:szCs w:val="24"/>
          <w:lang w:val="ru-RU"/>
        </w:rPr>
        <w:t xml:space="preserve">Иллюстрации, схемы, фигуры и диаграммы подаются с последовательной нумерацией в тексте и размещаются сразу же после абзаца, в котором впервые упоминаются. Название графического материала подается непосредственно под изображением, а источники и примечания - под указанным названием. Иллюстрации необходимо предоставить в хорошем качестве (300 </w:t>
      </w:r>
      <w:proofErr w:type="spellStart"/>
      <w:r w:rsidRPr="008E4CB8">
        <w:rPr>
          <w:rFonts w:cs="Times New Roman"/>
          <w:bCs/>
          <w:sz w:val="24"/>
          <w:szCs w:val="24"/>
          <w:lang w:val="ru-RU"/>
        </w:rPr>
        <w:t>dpi</w:t>
      </w:r>
      <w:proofErr w:type="spellEnd"/>
      <w:r w:rsidRPr="008E4CB8">
        <w:rPr>
          <w:rFonts w:cs="Times New Roman"/>
          <w:bCs/>
          <w:sz w:val="24"/>
          <w:szCs w:val="24"/>
          <w:lang w:val="ru-RU"/>
        </w:rPr>
        <w:t>, цветной режим CMYK)</w:t>
      </w:r>
    </w:p>
    <w:p w14:paraId="1B47AE5D" w14:textId="77777777" w:rsidR="002D150A" w:rsidRPr="008E4CB8" w:rsidRDefault="002D150A" w:rsidP="00E346B4">
      <w:pPr>
        <w:spacing w:after="0"/>
        <w:jc w:val="both"/>
        <w:rPr>
          <w:rFonts w:cs="Times New Roman"/>
          <w:bCs/>
          <w:sz w:val="24"/>
          <w:szCs w:val="24"/>
          <w:lang w:val="ru-RU"/>
        </w:rPr>
      </w:pPr>
    </w:p>
    <w:p w14:paraId="12F6794C" w14:textId="0127084D" w:rsidR="00DD4940" w:rsidRPr="008E4CB8" w:rsidRDefault="00AB11CD" w:rsidP="00E346B4">
      <w:pPr>
        <w:spacing w:after="0"/>
        <w:jc w:val="both"/>
        <w:rPr>
          <w:rFonts w:cs="Times New Roman"/>
          <w:bCs/>
          <w:sz w:val="24"/>
          <w:szCs w:val="24"/>
          <w:lang w:val="ru-RU"/>
        </w:rPr>
      </w:pPr>
      <w:r w:rsidRPr="008E4CB8">
        <w:rPr>
          <w:rFonts w:cs="Times New Roman"/>
          <w:b/>
          <w:noProof/>
          <w:sz w:val="24"/>
          <w:szCs w:val="24"/>
          <w:lang w:val="ru-RU"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42776B09"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w:t>
                                </w:r>
                                <w:r w:rsidR="00FE0C52" w:rsidRPr="00FE0C52">
                                  <w:rPr>
                                    <w:rFonts w:cs="Times New Roman"/>
                                    <w:bCs/>
                                    <w:sz w:val="20"/>
                                    <w:szCs w:val="20"/>
                                    <w:lang w:val="uk-UA"/>
                                  </w:rPr>
                                  <w:t>кегль</w:t>
                                </w:r>
                                <w:r w:rsidR="00AB11CD" w:rsidRPr="001D6677">
                                  <w:rPr>
                                    <w:rFonts w:cs="Times New Roman"/>
                                    <w:bCs/>
                                    <w:sz w:val="20"/>
                                    <w:szCs w:val="20"/>
                                    <w:lang w:val="uk-UA"/>
                                  </w:rPr>
                                  <w:t xml:space="preserve">, </w:t>
                                </w:r>
                                <w:r w:rsidR="00FE0C52" w:rsidRPr="00FE0C52">
                                  <w:rPr>
                                    <w:rFonts w:cs="Times New Roman"/>
                                    <w:bCs/>
                                    <w:sz w:val="20"/>
                                    <w:szCs w:val="20"/>
                                    <w:lang w:val="uk-UA"/>
                                  </w:rPr>
                                  <w:t xml:space="preserve">выключка </w:t>
                                </w:r>
                                <w:r>
                                  <w:rPr>
                                    <w:rFonts w:cs="Times New Roman"/>
                                    <w:bCs/>
                                    <w:sz w:val="20"/>
                                    <w:szCs w:val="20"/>
                                    <w:lang w:val="uk-UA"/>
                                  </w:rPr>
                                  <w:t>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50FFC7BC" w:rsidR="00AB11CD" w:rsidRPr="00DB631D" w:rsidRDefault="00FE0C52" w:rsidP="00DB631D">
                                <w:pPr>
                                  <w:spacing w:after="0"/>
                                  <w:jc w:val="center"/>
                                  <w:rPr>
                                    <w:sz w:val="20"/>
                                    <w:szCs w:val="20"/>
                                    <w:lang w:val="ru-RU"/>
                                  </w:rPr>
                                </w:pPr>
                                <w:r w:rsidRPr="00FE0C52">
                                  <w:rPr>
                                    <w:sz w:val="20"/>
                                    <w:szCs w:val="20"/>
                                    <w:lang w:val="uk-UA"/>
                                  </w:rPr>
                                  <w:t>Текст (Times New Roman, 10 кегль, выключка по центру)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3A358A4B" w:rsidR="00AB11CD" w:rsidRPr="00DB631D" w:rsidRDefault="00FE0C52" w:rsidP="00DB631D">
                                <w:pPr>
                                  <w:spacing w:after="0"/>
                                  <w:jc w:val="center"/>
                                  <w:rPr>
                                    <w:sz w:val="20"/>
                                    <w:szCs w:val="20"/>
                                    <w:lang w:val="ru-RU"/>
                                  </w:rPr>
                                </w:pPr>
                                <w:r w:rsidRPr="00FE0C52">
                                  <w:rPr>
                                    <w:sz w:val="20"/>
                                    <w:szCs w:val="20"/>
                                    <w:lang w:val="uk-UA"/>
                                  </w:rPr>
                                  <w:t>Текст (Times New Roman, 10 кегль, выключка по центру)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42776B09"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w:t>
                          </w:r>
                          <w:r w:rsidR="00FE0C52" w:rsidRPr="00FE0C52">
                            <w:rPr>
                              <w:rFonts w:cs="Times New Roman"/>
                              <w:bCs/>
                              <w:sz w:val="20"/>
                              <w:szCs w:val="20"/>
                              <w:lang w:val="uk-UA"/>
                            </w:rPr>
                            <w:t>кегль</w:t>
                          </w:r>
                          <w:r w:rsidR="00AB11CD" w:rsidRPr="001D6677">
                            <w:rPr>
                              <w:rFonts w:cs="Times New Roman"/>
                              <w:bCs/>
                              <w:sz w:val="20"/>
                              <w:szCs w:val="20"/>
                              <w:lang w:val="uk-UA"/>
                            </w:rPr>
                            <w:t xml:space="preserve">, </w:t>
                          </w:r>
                          <w:r w:rsidR="00FE0C52" w:rsidRPr="00FE0C52">
                            <w:rPr>
                              <w:rFonts w:cs="Times New Roman"/>
                              <w:bCs/>
                              <w:sz w:val="20"/>
                              <w:szCs w:val="20"/>
                              <w:lang w:val="uk-UA"/>
                            </w:rPr>
                            <w:t xml:space="preserve">выключка </w:t>
                          </w:r>
                          <w:r>
                            <w:rPr>
                              <w:rFonts w:cs="Times New Roman"/>
                              <w:bCs/>
                              <w:sz w:val="20"/>
                              <w:szCs w:val="20"/>
                              <w:lang w:val="uk-UA"/>
                            </w:rPr>
                            <w:t>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50FFC7BC" w:rsidR="00AB11CD" w:rsidRPr="00DB631D" w:rsidRDefault="00FE0C52" w:rsidP="00DB631D">
                          <w:pPr>
                            <w:spacing w:after="0"/>
                            <w:jc w:val="center"/>
                            <w:rPr>
                              <w:sz w:val="20"/>
                              <w:szCs w:val="20"/>
                              <w:lang w:val="ru-RU"/>
                            </w:rPr>
                          </w:pPr>
                          <w:r w:rsidRPr="00FE0C52">
                            <w:rPr>
                              <w:sz w:val="20"/>
                              <w:szCs w:val="20"/>
                              <w:lang w:val="uk-UA"/>
                            </w:rPr>
                            <w:t>Текст (Times New Roman, 10 кегль, выключка по центру)</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3A358A4B" w:rsidR="00AB11CD" w:rsidRPr="00DB631D" w:rsidRDefault="00FE0C52" w:rsidP="00DB631D">
                          <w:pPr>
                            <w:spacing w:after="0"/>
                            <w:jc w:val="center"/>
                            <w:rPr>
                              <w:sz w:val="20"/>
                              <w:szCs w:val="20"/>
                              <w:lang w:val="ru-RU"/>
                            </w:rPr>
                          </w:pPr>
                          <w:r w:rsidRPr="00FE0C52">
                            <w:rPr>
                              <w:sz w:val="20"/>
                              <w:szCs w:val="20"/>
                              <w:lang w:val="uk-UA"/>
                            </w:rPr>
                            <w:t>Текст (Times New Roman, 10 кегль, выключка по центру)</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647FBFA" w14:textId="77777777" w:rsidR="002D150A" w:rsidRPr="008E4CB8" w:rsidRDefault="002D150A" w:rsidP="002D150A">
      <w:pPr>
        <w:spacing w:after="0"/>
        <w:jc w:val="center"/>
        <w:rPr>
          <w:rFonts w:cs="Times New Roman"/>
          <w:b/>
          <w:sz w:val="24"/>
          <w:szCs w:val="24"/>
          <w:lang w:val="ru-RU"/>
        </w:rPr>
      </w:pPr>
      <w:r w:rsidRPr="008E4CB8">
        <w:rPr>
          <w:rFonts w:cs="Times New Roman"/>
          <w:b/>
          <w:sz w:val="24"/>
          <w:szCs w:val="24"/>
          <w:lang w:val="ru-RU"/>
        </w:rPr>
        <w:t xml:space="preserve">Рисунок 1. </w:t>
      </w:r>
      <w:r w:rsidRPr="008E4CB8">
        <w:rPr>
          <w:rFonts w:cs="Times New Roman"/>
          <w:bCs/>
          <w:sz w:val="24"/>
          <w:szCs w:val="24"/>
          <w:lang w:val="ru-RU"/>
        </w:rPr>
        <w:t xml:space="preserve">Название рисунка (Times New </w:t>
      </w:r>
      <w:proofErr w:type="spellStart"/>
      <w:r w:rsidRPr="008E4CB8">
        <w:rPr>
          <w:rFonts w:cs="Times New Roman"/>
          <w:bCs/>
          <w:sz w:val="24"/>
          <w:szCs w:val="24"/>
          <w:lang w:val="ru-RU"/>
        </w:rPr>
        <w:t>Roman</w:t>
      </w:r>
      <w:proofErr w:type="spellEnd"/>
      <w:r w:rsidRPr="008E4CB8">
        <w:rPr>
          <w:rFonts w:cs="Times New Roman"/>
          <w:bCs/>
          <w:sz w:val="24"/>
          <w:szCs w:val="24"/>
          <w:lang w:val="ru-RU"/>
        </w:rPr>
        <w:t>, 12 кегль, выравнивание по центру)</w:t>
      </w:r>
    </w:p>
    <w:p w14:paraId="529A86ED" w14:textId="77777777" w:rsidR="002D150A" w:rsidRPr="008E4CB8" w:rsidRDefault="002D150A" w:rsidP="002D150A">
      <w:pPr>
        <w:spacing w:after="0"/>
        <w:jc w:val="both"/>
        <w:rPr>
          <w:rFonts w:cs="Times New Roman"/>
          <w:b/>
          <w:sz w:val="20"/>
          <w:szCs w:val="20"/>
          <w:lang w:val="ru-RU"/>
        </w:rPr>
      </w:pPr>
      <w:r w:rsidRPr="008E4CB8">
        <w:rPr>
          <w:rFonts w:cs="Times New Roman"/>
          <w:b/>
          <w:sz w:val="20"/>
          <w:szCs w:val="20"/>
          <w:lang w:val="ru-RU"/>
        </w:rPr>
        <w:t xml:space="preserve">Примечания: </w:t>
      </w:r>
      <w:r w:rsidRPr="008E4CB8">
        <w:rPr>
          <w:rFonts w:cs="Times New Roman"/>
          <w:bCs/>
          <w:sz w:val="20"/>
          <w:szCs w:val="20"/>
          <w:lang w:val="ru-RU"/>
        </w:rPr>
        <w:t xml:space="preserve">(Times New </w:t>
      </w:r>
      <w:proofErr w:type="spellStart"/>
      <w:r w:rsidRPr="008E4CB8">
        <w:rPr>
          <w:rFonts w:cs="Times New Roman"/>
          <w:bCs/>
          <w:sz w:val="20"/>
          <w:szCs w:val="20"/>
          <w:lang w:val="ru-RU"/>
        </w:rPr>
        <w:t>Roman</w:t>
      </w:r>
      <w:proofErr w:type="spellEnd"/>
      <w:r w:rsidRPr="008E4CB8">
        <w:rPr>
          <w:rFonts w:cs="Times New Roman"/>
          <w:bCs/>
          <w:sz w:val="20"/>
          <w:szCs w:val="20"/>
          <w:lang w:val="ru-RU"/>
        </w:rPr>
        <w:t>, 10 кегль, выравнивание по ширине, без абзацного отступа).</w:t>
      </w:r>
    </w:p>
    <w:p w14:paraId="2266E9D1" w14:textId="0B232593" w:rsidR="0099615E" w:rsidRPr="008E4CB8" w:rsidRDefault="002D150A" w:rsidP="002D150A">
      <w:pPr>
        <w:spacing w:after="0"/>
        <w:jc w:val="both"/>
        <w:rPr>
          <w:rFonts w:cs="Times New Roman"/>
          <w:bCs/>
          <w:sz w:val="20"/>
          <w:szCs w:val="20"/>
          <w:lang w:val="ru-RU"/>
        </w:rPr>
      </w:pPr>
      <w:r w:rsidRPr="008E4CB8">
        <w:rPr>
          <w:rFonts w:cs="Times New Roman"/>
          <w:b/>
          <w:sz w:val="20"/>
          <w:szCs w:val="20"/>
          <w:lang w:val="ru-RU"/>
        </w:rPr>
        <w:t xml:space="preserve">Источник: </w:t>
      </w:r>
      <w:r w:rsidRPr="008E4CB8">
        <w:rPr>
          <w:rFonts w:cs="Times New Roman"/>
          <w:bCs/>
          <w:sz w:val="20"/>
          <w:szCs w:val="20"/>
          <w:lang w:val="ru-RU"/>
        </w:rPr>
        <w:t xml:space="preserve">разработано автором на основе исследований В. Шива (2023) (Times New </w:t>
      </w:r>
      <w:proofErr w:type="spellStart"/>
      <w:r w:rsidRPr="008E4CB8">
        <w:rPr>
          <w:rFonts w:cs="Times New Roman"/>
          <w:bCs/>
          <w:sz w:val="20"/>
          <w:szCs w:val="20"/>
          <w:lang w:val="ru-RU"/>
        </w:rPr>
        <w:t>Roman</w:t>
      </w:r>
      <w:proofErr w:type="spellEnd"/>
      <w:r w:rsidRPr="008E4CB8">
        <w:rPr>
          <w:rFonts w:cs="Times New Roman"/>
          <w:bCs/>
          <w:sz w:val="20"/>
          <w:szCs w:val="20"/>
          <w:lang w:val="ru-RU"/>
        </w:rPr>
        <w:t>, 10 кегль, выравнивание по ширине, без абзацного отступа).</w:t>
      </w:r>
    </w:p>
    <w:p w14:paraId="725E0B88" w14:textId="1CED6029" w:rsidR="00AD6838" w:rsidRPr="008E4CB8" w:rsidRDefault="00AD6838" w:rsidP="00AB11CD">
      <w:pPr>
        <w:spacing w:after="0"/>
        <w:rPr>
          <w:rFonts w:cs="Times New Roman"/>
          <w:bCs/>
          <w:sz w:val="24"/>
          <w:szCs w:val="24"/>
          <w:lang w:val="ru-RU"/>
        </w:rPr>
      </w:pPr>
    </w:p>
    <w:p w14:paraId="4AF70903" w14:textId="77777777" w:rsidR="00B5061A" w:rsidRPr="008E4CB8" w:rsidRDefault="00B5061A" w:rsidP="00B5061A">
      <w:pPr>
        <w:spacing w:after="0"/>
        <w:jc w:val="both"/>
        <w:rPr>
          <w:rFonts w:cs="Times New Roman"/>
          <w:bCs/>
          <w:sz w:val="24"/>
          <w:szCs w:val="24"/>
          <w:lang w:val="ru-RU"/>
        </w:rPr>
      </w:pPr>
      <w:r w:rsidRPr="008E4CB8">
        <w:rPr>
          <w:rFonts w:cs="Times New Roman"/>
          <w:b/>
          <w:sz w:val="24"/>
          <w:szCs w:val="24"/>
          <w:lang w:val="ru-RU"/>
        </w:rPr>
        <w:t xml:space="preserve">Таблицы. </w:t>
      </w:r>
      <w:r w:rsidRPr="008E4CB8">
        <w:rPr>
          <w:rFonts w:cs="Times New Roman"/>
          <w:bCs/>
          <w:sz w:val="24"/>
          <w:szCs w:val="24"/>
          <w:lang w:val="ru-RU"/>
        </w:rPr>
        <w:t xml:space="preserve">Все таблицы подаются с последовательной нумерацией в тексте и размещаются сразу же после абзаца, в котором впервые упоминаются. Название размещается непосредственно под таблицей, а источники и примечания - под указанным названием. Представленные в таблице данные необходимо подавать 10 кеглем с использованием шрифта Times New </w:t>
      </w:r>
      <w:proofErr w:type="spellStart"/>
      <w:r w:rsidRPr="008E4CB8">
        <w:rPr>
          <w:rFonts w:cs="Times New Roman"/>
          <w:bCs/>
          <w:sz w:val="24"/>
          <w:szCs w:val="24"/>
          <w:lang w:val="ru-RU"/>
        </w:rPr>
        <w:t>Roman</w:t>
      </w:r>
      <w:proofErr w:type="spellEnd"/>
      <w:r w:rsidRPr="008E4CB8">
        <w:rPr>
          <w:rFonts w:cs="Times New Roman"/>
          <w:bCs/>
          <w:sz w:val="24"/>
          <w:szCs w:val="24"/>
          <w:lang w:val="ru-RU"/>
        </w:rPr>
        <w:t>.</w:t>
      </w:r>
    </w:p>
    <w:p w14:paraId="0221936E" w14:textId="77777777" w:rsidR="00B5061A" w:rsidRPr="008E4CB8" w:rsidRDefault="00B5061A" w:rsidP="00B5061A">
      <w:pPr>
        <w:spacing w:after="0"/>
        <w:jc w:val="both"/>
        <w:rPr>
          <w:rFonts w:cs="Times New Roman"/>
          <w:b/>
          <w:sz w:val="24"/>
          <w:szCs w:val="24"/>
          <w:lang w:val="ru-RU"/>
        </w:rPr>
      </w:pPr>
    </w:p>
    <w:p w14:paraId="5525D46F" w14:textId="6C367FC0" w:rsidR="00494F62" w:rsidRPr="008E4CB8" w:rsidRDefault="00B5061A" w:rsidP="006334CC">
      <w:pPr>
        <w:spacing w:after="0"/>
        <w:jc w:val="both"/>
        <w:rPr>
          <w:rFonts w:cs="Times New Roman"/>
          <w:bCs/>
          <w:sz w:val="24"/>
          <w:szCs w:val="24"/>
          <w:lang w:val="ru-RU"/>
        </w:rPr>
      </w:pPr>
      <w:r w:rsidRPr="008E4CB8">
        <w:rPr>
          <w:rFonts w:cs="Times New Roman"/>
          <w:b/>
          <w:sz w:val="24"/>
          <w:szCs w:val="24"/>
          <w:lang w:val="ru-RU"/>
        </w:rPr>
        <w:t xml:space="preserve">Таблица 1. </w:t>
      </w:r>
      <w:r w:rsidRPr="008E4CB8">
        <w:rPr>
          <w:rFonts w:cs="Times New Roman"/>
          <w:bCs/>
          <w:sz w:val="24"/>
          <w:szCs w:val="24"/>
          <w:lang w:val="ru-RU"/>
        </w:rPr>
        <w:t xml:space="preserve">Название таблицы (Times New </w:t>
      </w:r>
      <w:proofErr w:type="spellStart"/>
      <w:r w:rsidRPr="008E4CB8">
        <w:rPr>
          <w:rFonts w:cs="Times New Roman"/>
          <w:bCs/>
          <w:sz w:val="24"/>
          <w:szCs w:val="24"/>
          <w:lang w:val="ru-RU"/>
        </w:rPr>
        <w:t>Roman</w:t>
      </w:r>
      <w:proofErr w:type="spellEnd"/>
      <w:r w:rsidRPr="008E4CB8">
        <w:rPr>
          <w:rFonts w:cs="Times New Roman"/>
          <w:bCs/>
          <w:sz w:val="24"/>
          <w:szCs w:val="24"/>
          <w:lang w:val="ru-RU"/>
        </w:rPr>
        <w:t>, 12 кегль, выравнивание по ширине, без абзацного отступа)</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FE0C52" w:rsidRPr="008E4CB8" w14:paraId="08B376F7" w14:textId="77777777" w:rsidTr="00CC6B30">
        <w:tc>
          <w:tcPr>
            <w:tcW w:w="2490" w:type="dxa"/>
          </w:tcPr>
          <w:p w14:paraId="72A8D6EF" w14:textId="6E7FEA11" w:rsidR="00FE0C52" w:rsidRPr="008E4CB8" w:rsidRDefault="00FE0C52" w:rsidP="00FE0C52">
            <w:pPr>
              <w:jc w:val="center"/>
              <w:rPr>
                <w:spacing w:val="-6"/>
                <w:sz w:val="20"/>
                <w:szCs w:val="20"/>
                <w:lang w:val="ru-RU"/>
              </w:rPr>
            </w:pPr>
            <w:r w:rsidRPr="008E4CB8">
              <w:rPr>
                <w:spacing w:val="-6"/>
                <w:sz w:val="20"/>
                <w:szCs w:val="20"/>
                <w:lang w:val="ru-RU"/>
              </w:rPr>
              <w:t xml:space="preserve">Текст (Times New </w:t>
            </w:r>
            <w:proofErr w:type="spellStart"/>
            <w:r w:rsidRPr="008E4CB8">
              <w:rPr>
                <w:spacing w:val="-6"/>
                <w:sz w:val="20"/>
                <w:szCs w:val="20"/>
                <w:lang w:val="ru-RU"/>
              </w:rPr>
              <w:t>Roman</w:t>
            </w:r>
            <w:proofErr w:type="spellEnd"/>
            <w:r w:rsidRPr="008E4CB8">
              <w:rPr>
                <w:spacing w:val="-6"/>
                <w:sz w:val="20"/>
                <w:szCs w:val="20"/>
                <w:lang w:val="ru-RU"/>
              </w:rPr>
              <w:t>, 10 кегль, выключка по центру)</w:t>
            </w:r>
          </w:p>
        </w:tc>
        <w:tc>
          <w:tcPr>
            <w:tcW w:w="2490" w:type="dxa"/>
          </w:tcPr>
          <w:p w14:paraId="524A8AC1" w14:textId="0A1C25A3" w:rsidR="00FE0C52" w:rsidRPr="008E4CB8" w:rsidRDefault="00FE0C52" w:rsidP="00FE0C52">
            <w:pPr>
              <w:jc w:val="center"/>
              <w:rPr>
                <w:rFonts w:cs="Times New Roman"/>
                <w:bCs/>
                <w:sz w:val="24"/>
                <w:szCs w:val="24"/>
                <w:lang w:val="ru-RU"/>
              </w:rPr>
            </w:pPr>
            <w:r w:rsidRPr="008E4CB8">
              <w:rPr>
                <w:spacing w:val="-6"/>
                <w:sz w:val="20"/>
                <w:szCs w:val="20"/>
                <w:lang w:val="ru-RU"/>
              </w:rPr>
              <w:t xml:space="preserve">Текст (Times New </w:t>
            </w:r>
            <w:proofErr w:type="spellStart"/>
            <w:r w:rsidRPr="008E4CB8">
              <w:rPr>
                <w:spacing w:val="-6"/>
                <w:sz w:val="20"/>
                <w:szCs w:val="20"/>
                <w:lang w:val="ru-RU"/>
              </w:rPr>
              <w:t>Roman</w:t>
            </w:r>
            <w:proofErr w:type="spellEnd"/>
            <w:r w:rsidRPr="008E4CB8">
              <w:rPr>
                <w:spacing w:val="-6"/>
                <w:sz w:val="20"/>
                <w:szCs w:val="20"/>
                <w:lang w:val="ru-RU"/>
              </w:rPr>
              <w:t>, 10 кегль, выключка по центру)</w:t>
            </w:r>
          </w:p>
        </w:tc>
        <w:tc>
          <w:tcPr>
            <w:tcW w:w="2491" w:type="dxa"/>
          </w:tcPr>
          <w:p w14:paraId="10B9F8BD" w14:textId="0F033493" w:rsidR="00FE0C52" w:rsidRPr="008E4CB8" w:rsidRDefault="00FE0C52" w:rsidP="00FE0C52">
            <w:pPr>
              <w:jc w:val="center"/>
              <w:rPr>
                <w:rFonts w:cs="Times New Roman"/>
                <w:bCs/>
                <w:sz w:val="24"/>
                <w:szCs w:val="24"/>
                <w:lang w:val="ru-RU"/>
              </w:rPr>
            </w:pPr>
            <w:r w:rsidRPr="008E4CB8">
              <w:rPr>
                <w:spacing w:val="-6"/>
                <w:sz w:val="20"/>
                <w:szCs w:val="20"/>
                <w:lang w:val="ru-RU"/>
              </w:rPr>
              <w:t xml:space="preserve">Текст (Times New </w:t>
            </w:r>
            <w:proofErr w:type="spellStart"/>
            <w:r w:rsidRPr="008E4CB8">
              <w:rPr>
                <w:spacing w:val="-6"/>
                <w:sz w:val="20"/>
                <w:szCs w:val="20"/>
                <w:lang w:val="ru-RU"/>
              </w:rPr>
              <w:t>Roman</w:t>
            </w:r>
            <w:proofErr w:type="spellEnd"/>
            <w:r w:rsidRPr="008E4CB8">
              <w:rPr>
                <w:spacing w:val="-6"/>
                <w:sz w:val="20"/>
                <w:szCs w:val="20"/>
                <w:lang w:val="ru-RU"/>
              </w:rPr>
              <w:t>, 10 кегль, выключка по центру)</w:t>
            </w:r>
          </w:p>
        </w:tc>
        <w:tc>
          <w:tcPr>
            <w:tcW w:w="2491" w:type="dxa"/>
          </w:tcPr>
          <w:p w14:paraId="49883058" w14:textId="17A53BAF" w:rsidR="00FE0C52" w:rsidRPr="008E4CB8" w:rsidRDefault="00FE0C52" w:rsidP="00FE0C52">
            <w:pPr>
              <w:jc w:val="center"/>
              <w:rPr>
                <w:rFonts w:cs="Times New Roman"/>
                <w:bCs/>
                <w:sz w:val="24"/>
                <w:szCs w:val="24"/>
                <w:lang w:val="ru-RU"/>
              </w:rPr>
            </w:pPr>
            <w:r w:rsidRPr="008E4CB8">
              <w:rPr>
                <w:spacing w:val="-6"/>
                <w:sz w:val="20"/>
                <w:szCs w:val="20"/>
                <w:lang w:val="ru-RU"/>
              </w:rPr>
              <w:t xml:space="preserve">Текст (Times New </w:t>
            </w:r>
            <w:proofErr w:type="spellStart"/>
            <w:r w:rsidRPr="008E4CB8">
              <w:rPr>
                <w:spacing w:val="-6"/>
                <w:sz w:val="20"/>
                <w:szCs w:val="20"/>
                <w:lang w:val="ru-RU"/>
              </w:rPr>
              <w:t>Roman</w:t>
            </w:r>
            <w:proofErr w:type="spellEnd"/>
            <w:r w:rsidRPr="008E4CB8">
              <w:rPr>
                <w:spacing w:val="-6"/>
                <w:sz w:val="20"/>
                <w:szCs w:val="20"/>
                <w:lang w:val="ru-RU"/>
              </w:rPr>
              <w:t>, 10 кегль, выключка по центру)</w:t>
            </w:r>
          </w:p>
        </w:tc>
      </w:tr>
      <w:tr w:rsidR="0099615E" w:rsidRPr="008E4CB8" w14:paraId="537BCF32" w14:textId="77777777" w:rsidTr="00CC6B30">
        <w:tc>
          <w:tcPr>
            <w:tcW w:w="2490" w:type="dxa"/>
          </w:tcPr>
          <w:p w14:paraId="67E790C9" w14:textId="77777777" w:rsidR="0099615E" w:rsidRPr="008E4CB8" w:rsidRDefault="0099615E" w:rsidP="00AD6838">
            <w:pPr>
              <w:jc w:val="both"/>
              <w:rPr>
                <w:rFonts w:cs="Times New Roman"/>
                <w:bCs/>
                <w:sz w:val="20"/>
                <w:szCs w:val="20"/>
                <w:lang w:val="ru-RU"/>
              </w:rPr>
            </w:pPr>
          </w:p>
        </w:tc>
        <w:tc>
          <w:tcPr>
            <w:tcW w:w="2490" w:type="dxa"/>
          </w:tcPr>
          <w:p w14:paraId="39AA4B8F" w14:textId="77777777" w:rsidR="0099615E" w:rsidRPr="008E4CB8" w:rsidRDefault="0099615E" w:rsidP="00AD6838">
            <w:pPr>
              <w:jc w:val="both"/>
              <w:rPr>
                <w:rFonts w:cs="Times New Roman"/>
                <w:bCs/>
                <w:sz w:val="20"/>
                <w:szCs w:val="20"/>
                <w:lang w:val="ru-RU"/>
              </w:rPr>
            </w:pPr>
          </w:p>
        </w:tc>
        <w:tc>
          <w:tcPr>
            <w:tcW w:w="2491" w:type="dxa"/>
          </w:tcPr>
          <w:p w14:paraId="55216CF0" w14:textId="77777777" w:rsidR="0099615E" w:rsidRPr="008E4CB8" w:rsidRDefault="0099615E" w:rsidP="00AD6838">
            <w:pPr>
              <w:jc w:val="both"/>
              <w:rPr>
                <w:rFonts w:cs="Times New Roman"/>
                <w:bCs/>
                <w:sz w:val="20"/>
                <w:szCs w:val="20"/>
                <w:lang w:val="ru-RU"/>
              </w:rPr>
            </w:pPr>
          </w:p>
        </w:tc>
        <w:tc>
          <w:tcPr>
            <w:tcW w:w="2491" w:type="dxa"/>
          </w:tcPr>
          <w:p w14:paraId="7E5D11AB" w14:textId="77777777" w:rsidR="0099615E" w:rsidRPr="008E4CB8" w:rsidRDefault="0099615E" w:rsidP="00AD6838">
            <w:pPr>
              <w:jc w:val="both"/>
              <w:rPr>
                <w:rFonts w:cs="Times New Roman"/>
                <w:bCs/>
                <w:sz w:val="20"/>
                <w:szCs w:val="20"/>
                <w:lang w:val="ru-RU"/>
              </w:rPr>
            </w:pPr>
          </w:p>
        </w:tc>
      </w:tr>
      <w:tr w:rsidR="0099615E" w:rsidRPr="008E4CB8" w14:paraId="45288781" w14:textId="77777777" w:rsidTr="00CC6B30">
        <w:tc>
          <w:tcPr>
            <w:tcW w:w="2490" w:type="dxa"/>
          </w:tcPr>
          <w:p w14:paraId="4FC89797" w14:textId="77777777" w:rsidR="0099615E" w:rsidRPr="008E4CB8" w:rsidRDefault="0099615E" w:rsidP="00AD6838">
            <w:pPr>
              <w:jc w:val="both"/>
              <w:rPr>
                <w:rFonts w:cs="Times New Roman"/>
                <w:bCs/>
                <w:sz w:val="20"/>
                <w:szCs w:val="20"/>
                <w:lang w:val="ru-RU"/>
              </w:rPr>
            </w:pPr>
          </w:p>
        </w:tc>
        <w:tc>
          <w:tcPr>
            <w:tcW w:w="2490" w:type="dxa"/>
          </w:tcPr>
          <w:p w14:paraId="5D6C614F" w14:textId="77777777" w:rsidR="0099615E" w:rsidRPr="008E4CB8" w:rsidRDefault="0099615E" w:rsidP="00AD6838">
            <w:pPr>
              <w:jc w:val="both"/>
              <w:rPr>
                <w:rFonts w:cs="Times New Roman"/>
                <w:bCs/>
                <w:sz w:val="20"/>
                <w:szCs w:val="20"/>
                <w:lang w:val="ru-RU"/>
              </w:rPr>
            </w:pPr>
          </w:p>
        </w:tc>
        <w:tc>
          <w:tcPr>
            <w:tcW w:w="2491" w:type="dxa"/>
          </w:tcPr>
          <w:p w14:paraId="21DDEB4B" w14:textId="77777777" w:rsidR="0099615E" w:rsidRPr="008E4CB8" w:rsidRDefault="0099615E" w:rsidP="00AD6838">
            <w:pPr>
              <w:jc w:val="both"/>
              <w:rPr>
                <w:rFonts w:cs="Times New Roman"/>
                <w:bCs/>
                <w:sz w:val="20"/>
                <w:szCs w:val="20"/>
                <w:lang w:val="ru-RU"/>
              </w:rPr>
            </w:pPr>
          </w:p>
        </w:tc>
        <w:tc>
          <w:tcPr>
            <w:tcW w:w="2491" w:type="dxa"/>
          </w:tcPr>
          <w:p w14:paraId="59985CAF" w14:textId="77777777" w:rsidR="0099615E" w:rsidRPr="008E4CB8" w:rsidRDefault="0099615E" w:rsidP="00AD6838">
            <w:pPr>
              <w:jc w:val="both"/>
              <w:rPr>
                <w:rFonts w:cs="Times New Roman"/>
                <w:bCs/>
                <w:sz w:val="20"/>
                <w:szCs w:val="20"/>
                <w:lang w:val="ru-RU"/>
              </w:rPr>
            </w:pPr>
          </w:p>
        </w:tc>
      </w:tr>
    </w:tbl>
    <w:p w14:paraId="7EB8A4A4" w14:textId="77777777" w:rsidR="00B5061A" w:rsidRPr="008E4CB8" w:rsidRDefault="00B5061A" w:rsidP="00B5061A">
      <w:pPr>
        <w:spacing w:after="0"/>
        <w:jc w:val="both"/>
        <w:rPr>
          <w:rFonts w:cs="Times New Roman"/>
          <w:b/>
          <w:sz w:val="20"/>
          <w:szCs w:val="20"/>
          <w:lang w:val="ru-RU"/>
        </w:rPr>
      </w:pPr>
      <w:r w:rsidRPr="008E4CB8">
        <w:rPr>
          <w:rFonts w:cs="Times New Roman"/>
          <w:b/>
          <w:sz w:val="20"/>
          <w:szCs w:val="20"/>
          <w:lang w:val="ru-RU"/>
        </w:rPr>
        <w:t xml:space="preserve">Примечания: </w:t>
      </w:r>
      <w:r w:rsidRPr="008E4CB8">
        <w:rPr>
          <w:rFonts w:cs="Times New Roman"/>
          <w:bCs/>
          <w:sz w:val="20"/>
          <w:szCs w:val="20"/>
          <w:lang w:val="ru-RU"/>
        </w:rPr>
        <w:t xml:space="preserve">(Times New </w:t>
      </w:r>
      <w:proofErr w:type="spellStart"/>
      <w:r w:rsidRPr="008E4CB8">
        <w:rPr>
          <w:rFonts w:cs="Times New Roman"/>
          <w:bCs/>
          <w:sz w:val="20"/>
          <w:szCs w:val="20"/>
          <w:lang w:val="ru-RU"/>
        </w:rPr>
        <w:t>Roman</w:t>
      </w:r>
      <w:proofErr w:type="spellEnd"/>
      <w:r w:rsidRPr="008E4CB8">
        <w:rPr>
          <w:rFonts w:cs="Times New Roman"/>
          <w:bCs/>
          <w:sz w:val="20"/>
          <w:szCs w:val="20"/>
          <w:lang w:val="ru-RU"/>
        </w:rPr>
        <w:t>, 10 кегль, выравнивание по ширине, без абзацного отступа).</w:t>
      </w:r>
    </w:p>
    <w:p w14:paraId="0C912815" w14:textId="77777777" w:rsidR="00B5061A" w:rsidRPr="008E4CB8" w:rsidRDefault="00B5061A" w:rsidP="00B5061A">
      <w:pPr>
        <w:spacing w:after="0"/>
        <w:jc w:val="both"/>
        <w:rPr>
          <w:rFonts w:cs="Times New Roman"/>
          <w:bCs/>
          <w:sz w:val="20"/>
          <w:szCs w:val="20"/>
          <w:lang w:val="ru-RU"/>
        </w:rPr>
      </w:pPr>
      <w:r w:rsidRPr="008E4CB8">
        <w:rPr>
          <w:rFonts w:cs="Times New Roman"/>
          <w:b/>
          <w:sz w:val="20"/>
          <w:szCs w:val="20"/>
          <w:lang w:val="ru-RU"/>
        </w:rPr>
        <w:t xml:space="preserve">Источник: </w:t>
      </w:r>
      <w:r w:rsidRPr="008E4CB8">
        <w:rPr>
          <w:rFonts w:cs="Times New Roman"/>
          <w:bCs/>
          <w:sz w:val="20"/>
          <w:szCs w:val="20"/>
          <w:lang w:val="ru-RU"/>
        </w:rPr>
        <w:t xml:space="preserve">разработано автором на основе исследований В. Шива (2023) (Times New </w:t>
      </w:r>
      <w:proofErr w:type="spellStart"/>
      <w:r w:rsidRPr="008E4CB8">
        <w:rPr>
          <w:rFonts w:cs="Times New Roman"/>
          <w:bCs/>
          <w:sz w:val="20"/>
          <w:szCs w:val="20"/>
          <w:lang w:val="ru-RU"/>
        </w:rPr>
        <w:t>Roman</w:t>
      </w:r>
      <w:proofErr w:type="spellEnd"/>
      <w:r w:rsidRPr="008E4CB8">
        <w:rPr>
          <w:rFonts w:cs="Times New Roman"/>
          <w:bCs/>
          <w:sz w:val="20"/>
          <w:szCs w:val="20"/>
          <w:lang w:val="ru-RU"/>
        </w:rPr>
        <w:t>, 10 кегль, выравнивание по ширине, без абзацного отступа).</w:t>
      </w:r>
    </w:p>
    <w:p w14:paraId="27DD0F3B" w14:textId="77777777" w:rsidR="00494F62" w:rsidRPr="008E4CB8" w:rsidRDefault="00494F62" w:rsidP="00AD6838">
      <w:pPr>
        <w:spacing w:after="0"/>
        <w:jc w:val="both"/>
        <w:rPr>
          <w:rFonts w:cs="Times New Roman"/>
          <w:bCs/>
          <w:sz w:val="24"/>
          <w:szCs w:val="24"/>
          <w:lang w:val="ru-RU"/>
        </w:rPr>
      </w:pPr>
    </w:p>
    <w:p w14:paraId="3A6C25E8" w14:textId="6D793751" w:rsidR="005A4276" w:rsidRPr="008E4CB8" w:rsidRDefault="006334CC" w:rsidP="00AD6838">
      <w:pPr>
        <w:spacing w:after="0"/>
        <w:jc w:val="both"/>
        <w:rPr>
          <w:rFonts w:cs="Times New Roman"/>
          <w:bCs/>
          <w:sz w:val="24"/>
          <w:szCs w:val="24"/>
          <w:lang w:val="ru-RU"/>
        </w:rPr>
      </w:pPr>
      <w:r w:rsidRPr="008E4CB8">
        <w:rPr>
          <w:rFonts w:cs="Times New Roman"/>
          <w:b/>
          <w:sz w:val="24"/>
          <w:szCs w:val="24"/>
          <w:lang w:val="ru-RU"/>
        </w:rPr>
        <w:t xml:space="preserve">Формулы. </w:t>
      </w:r>
      <w:r w:rsidRPr="008E4CB8">
        <w:rPr>
          <w:rFonts w:cs="Times New Roman"/>
          <w:bCs/>
          <w:sz w:val="24"/>
          <w:szCs w:val="24"/>
          <w:lang w:val="ru-RU"/>
        </w:rPr>
        <w:t xml:space="preserve">Должны быть созданы с помощью редактора Microsoft </w:t>
      </w:r>
      <w:proofErr w:type="spellStart"/>
      <w:r w:rsidRPr="008E4CB8">
        <w:rPr>
          <w:rFonts w:cs="Times New Roman"/>
          <w:bCs/>
          <w:sz w:val="24"/>
          <w:szCs w:val="24"/>
          <w:lang w:val="ru-RU"/>
        </w:rPr>
        <w:t>Equation</w:t>
      </w:r>
      <w:proofErr w:type="spellEnd"/>
      <w:r w:rsidRPr="008E4CB8">
        <w:rPr>
          <w:rFonts w:cs="Times New Roman"/>
          <w:bCs/>
          <w:sz w:val="24"/>
          <w:szCs w:val="24"/>
          <w:lang w:val="ru-RU"/>
        </w:rPr>
        <w:t>, переменные математические величины в тексте набираются курсивом. Все математические уравнения необходимо разместить по центру, при этом у правого поля в круглых скобках обязательно указывается порядковый номер рассматриваемой формулы.</w:t>
      </w:r>
    </w:p>
    <w:p w14:paraId="203FE02F" w14:textId="29B6604A" w:rsidR="008E1DC6" w:rsidRPr="008E4CB8" w:rsidRDefault="005A4276" w:rsidP="00E274B1">
      <w:pPr>
        <w:tabs>
          <w:tab w:val="center" w:pos="4961"/>
          <w:tab w:val="right" w:pos="9922"/>
        </w:tabs>
        <w:spacing w:before="120" w:after="120" w:line="240" w:lineRule="auto"/>
        <w:rPr>
          <w:rFonts w:cs="Times New Roman"/>
          <w:sz w:val="24"/>
          <w:szCs w:val="24"/>
          <w:lang w:val="ru-RU"/>
        </w:rPr>
      </w:pPr>
      <w:r w:rsidRPr="008E4CB8">
        <w:rPr>
          <w:rFonts w:eastAsiaTheme="minorEastAsia" w:cs="Times New Roman"/>
          <w:sz w:val="24"/>
          <w:szCs w:val="24"/>
          <w:lang w:val="ru-RU"/>
        </w:rPr>
        <w:tab/>
      </w:r>
      <m:oMath>
        <m:r>
          <w:rPr>
            <w:rFonts w:ascii="Cambria Math" w:hAnsi="Cambria Math" w:cs="Calibri"/>
            <w:sz w:val="24"/>
            <w:szCs w:val="24"/>
            <w:lang w:val="ru-RU"/>
          </w:rPr>
          <m:t>A+B=C</m:t>
        </m:r>
      </m:oMath>
      <w:r w:rsidR="00940587" w:rsidRPr="008E4CB8">
        <w:rPr>
          <w:rFonts w:eastAsiaTheme="minorEastAsia" w:cs="Times New Roman"/>
          <w:sz w:val="24"/>
          <w:szCs w:val="24"/>
          <w:lang w:val="ru-RU"/>
        </w:rPr>
        <w:t>.</w:t>
      </w:r>
      <w:r w:rsidRPr="008E4CB8">
        <w:rPr>
          <w:rFonts w:eastAsiaTheme="minorEastAsia" w:cs="Times New Roman"/>
          <w:sz w:val="24"/>
          <w:szCs w:val="24"/>
          <w:lang w:val="ru-RU"/>
        </w:rPr>
        <w:tab/>
        <w:t>(1)</w:t>
      </w:r>
    </w:p>
    <w:sectPr w:rsidR="008E1DC6" w:rsidRPr="008E4CB8"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F3DE" w14:textId="77777777" w:rsidR="004B567E" w:rsidRDefault="004B567E" w:rsidP="00E97CA1">
      <w:pPr>
        <w:spacing w:after="0" w:line="240" w:lineRule="auto"/>
      </w:pPr>
      <w:r>
        <w:separator/>
      </w:r>
    </w:p>
  </w:endnote>
  <w:endnote w:type="continuationSeparator" w:id="0">
    <w:p w14:paraId="1CB435DD" w14:textId="77777777" w:rsidR="004B567E" w:rsidRDefault="004B567E"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7DF3" w14:textId="77777777" w:rsidR="004B567E" w:rsidRDefault="004B567E" w:rsidP="00E97CA1">
      <w:pPr>
        <w:spacing w:after="0" w:line="240" w:lineRule="auto"/>
      </w:pPr>
      <w:r>
        <w:separator/>
      </w:r>
    </w:p>
  </w:footnote>
  <w:footnote w:type="continuationSeparator" w:id="0">
    <w:p w14:paraId="4EEE5748" w14:textId="77777777" w:rsidR="004B567E" w:rsidRDefault="004B567E"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42624"/>
    <w:rsid w:val="000531C2"/>
    <w:rsid w:val="00083881"/>
    <w:rsid w:val="00093857"/>
    <w:rsid w:val="000B0026"/>
    <w:rsid w:val="000C11B7"/>
    <w:rsid w:val="000C317A"/>
    <w:rsid w:val="000E7B5A"/>
    <w:rsid w:val="00100076"/>
    <w:rsid w:val="00103FBF"/>
    <w:rsid w:val="00112E21"/>
    <w:rsid w:val="00113C67"/>
    <w:rsid w:val="00124390"/>
    <w:rsid w:val="00130B6A"/>
    <w:rsid w:val="001314C7"/>
    <w:rsid w:val="00152E63"/>
    <w:rsid w:val="00171606"/>
    <w:rsid w:val="001737A0"/>
    <w:rsid w:val="001761EC"/>
    <w:rsid w:val="001A2DAE"/>
    <w:rsid w:val="001C3F8B"/>
    <w:rsid w:val="001D6677"/>
    <w:rsid w:val="001E3104"/>
    <w:rsid w:val="001E337C"/>
    <w:rsid w:val="001F05FC"/>
    <w:rsid w:val="001F16F5"/>
    <w:rsid w:val="001F6B32"/>
    <w:rsid w:val="0020603D"/>
    <w:rsid w:val="00233B14"/>
    <w:rsid w:val="00250F87"/>
    <w:rsid w:val="002548A7"/>
    <w:rsid w:val="0025720F"/>
    <w:rsid w:val="002610B1"/>
    <w:rsid w:val="002646E6"/>
    <w:rsid w:val="00287361"/>
    <w:rsid w:val="00294FF5"/>
    <w:rsid w:val="002D0FA7"/>
    <w:rsid w:val="002D150A"/>
    <w:rsid w:val="002F5EBE"/>
    <w:rsid w:val="0030276E"/>
    <w:rsid w:val="00330034"/>
    <w:rsid w:val="0033249E"/>
    <w:rsid w:val="0034389A"/>
    <w:rsid w:val="0037305D"/>
    <w:rsid w:val="00397A67"/>
    <w:rsid w:val="003A7DE7"/>
    <w:rsid w:val="003E6764"/>
    <w:rsid w:val="0040142A"/>
    <w:rsid w:val="004076DB"/>
    <w:rsid w:val="00461869"/>
    <w:rsid w:val="0047060A"/>
    <w:rsid w:val="00476FA3"/>
    <w:rsid w:val="00493A9C"/>
    <w:rsid w:val="00494F62"/>
    <w:rsid w:val="00495C05"/>
    <w:rsid w:val="00497263"/>
    <w:rsid w:val="004A6DD0"/>
    <w:rsid w:val="004B567E"/>
    <w:rsid w:val="004B675A"/>
    <w:rsid w:val="004C65AE"/>
    <w:rsid w:val="004D751C"/>
    <w:rsid w:val="004D7A5B"/>
    <w:rsid w:val="004E4973"/>
    <w:rsid w:val="004F6519"/>
    <w:rsid w:val="005106A0"/>
    <w:rsid w:val="00515D16"/>
    <w:rsid w:val="00517F49"/>
    <w:rsid w:val="005254B1"/>
    <w:rsid w:val="00540E29"/>
    <w:rsid w:val="00546712"/>
    <w:rsid w:val="00553FB2"/>
    <w:rsid w:val="005649C7"/>
    <w:rsid w:val="005704F5"/>
    <w:rsid w:val="00571951"/>
    <w:rsid w:val="005823F8"/>
    <w:rsid w:val="00585098"/>
    <w:rsid w:val="00587B56"/>
    <w:rsid w:val="005A4276"/>
    <w:rsid w:val="005C7A23"/>
    <w:rsid w:val="00606ED7"/>
    <w:rsid w:val="00607423"/>
    <w:rsid w:val="0061235E"/>
    <w:rsid w:val="00631C40"/>
    <w:rsid w:val="006334CC"/>
    <w:rsid w:val="00653E8B"/>
    <w:rsid w:val="00657750"/>
    <w:rsid w:val="00664132"/>
    <w:rsid w:val="00673A2E"/>
    <w:rsid w:val="00693E4D"/>
    <w:rsid w:val="00697EA2"/>
    <w:rsid w:val="006B46F1"/>
    <w:rsid w:val="006D56D5"/>
    <w:rsid w:val="006F21D7"/>
    <w:rsid w:val="00716839"/>
    <w:rsid w:val="0072410C"/>
    <w:rsid w:val="00756A1A"/>
    <w:rsid w:val="00763498"/>
    <w:rsid w:val="0076540D"/>
    <w:rsid w:val="007655A6"/>
    <w:rsid w:val="007823D4"/>
    <w:rsid w:val="007A7405"/>
    <w:rsid w:val="007F61EE"/>
    <w:rsid w:val="008052F6"/>
    <w:rsid w:val="00814C6A"/>
    <w:rsid w:val="0081500E"/>
    <w:rsid w:val="00841293"/>
    <w:rsid w:val="00846722"/>
    <w:rsid w:val="008505E9"/>
    <w:rsid w:val="008540D7"/>
    <w:rsid w:val="008923B1"/>
    <w:rsid w:val="008A3646"/>
    <w:rsid w:val="008B2A05"/>
    <w:rsid w:val="008C126B"/>
    <w:rsid w:val="008E1DC6"/>
    <w:rsid w:val="008E4CB8"/>
    <w:rsid w:val="00905047"/>
    <w:rsid w:val="009145A7"/>
    <w:rsid w:val="00914795"/>
    <w:rsid w:val="00916FD1"/>
    <w:rsid w:val="00920D08"/>
    <w:rsid w:val="00940587"/>
    <w:rsid w:val="00960D51"/>
    <w:rsid w:val="0097297C"/>
    <w:rsid w:val="009756FB"/>
    <w:rsid w:val="009823F3"/>
    <w:rsid w:val="00992B45"/>
    <w:rsid w:val="0099615E"/>
    <w:rsid w:val="009C5297"/>
    <w:rsid w:val="009D26D6"/>
    <w:rsid w:val="00A03B17"/>
    <w:rsid w:val="00A1025D"/>
    <w:rsid w:val="00A16B6C"/>
    <w:rsid w:val="00A77DB8"/>
    <w:rsid w:val="00A86561"/>
    <w:rsid w:val="00A9210A"/>
    <w:rsid w:val="00AB11CD"/>
    <w:rsid w:val="00AD6838"/>
    <w:rsid w:val="00B06DAC"/>
    <w:rsid w:val="00B50274"/>
    <w:rsid w:val="00B5061A"/>
    <w:rsid w:val="00B559D0"/>
    <w:rsid w:val="00B63292"/>
    <w:rsid w:val="00B834BE"/>
    <w:rsid w:val="00BB49B0"/>
    <w:rsid w:val="00BC057F"/>
    <w:rsid w:val="00BC4625"/>
    <w:rsid w:val="00BD2533"/>
    <w:rsid w:val="00BD49DD"/>
    <w:rsid w:val="00BD5B72"/>
    <w:rsid w:val="00BE12CB"/>
    <w:rsid w:val="00BE2279"/>
    <w:rsid w:val="00BF6C65"/>
    <w:rsid w:val="00C22855"/>
    <w:rsid w:val="00C34CC5"/>
    <w:rsid w:val="00C35611"/>
    <w:rsid w:val="00C368E9"/>
    <w:rsid w:val="00C424C2"/>
    <w:rsid w:val="00C671FA"/>
    <w:rsid w:val="00C817B5"/>
    <w:rsid w:val="00C81DF0"/>
    <w:rsid w:val="00C87E31"/>
    <w:rsid w:val="00C93F1E"/>
    <w:rsid w:val="00CB22EE"/>
    <w:rsid w:val="00CC6B30"/>
    <w:rsid w:val="00CD291E"/>
    <w:rsid w:val="00CF2446"/>
    <w:rsid w:val="00D21F76"/>
    <w:rsid w:val="00D2675B"/>
    <w:rsid w:val="00D33C5B"/>
    <w:rsid w:val="00D41285"/>
    <w:rsid w:val="00D94876"/>
    <w:rsid w:val="00DA6F77"/>
    <w:rsid w:val="00DA70EF"/>
    <w:rsid w:val="00DB631D"/>
    <w:rsid w:val="00DB6A5A"/>
    <w:rsid w:val="00DC582E"/>
    <w:rsid w:val="00DD4940"/>
    <w:rsid w:val="00DE4262"/>
    <w:rsid w:val="00DF24AA"/>
    <w:rsid w:val="00E008A5"/>
    <w:rsid w:val="00E274B1"/>
    <w:rsid w:val="00E27FF8"/>
    <w:rsid w:val="00E346B4"/>
    <w:rsid w:val="00E6740E"/>
    <w:rsid w:val="00E70173"/>
    <w:rsid w:val="00E7037A"/>
    <w:rsid w:val="00E83506"/>
    <w:rsid w:val="00E97CA1"/>
    <w:rsid w:val="00EA180E"/>
    <w:rsid w:val="00EB706B"/>
    <w:rsid w:val="00EE7BF2"/>
    <w:rsid w:val="00EF4641"/>
    <w:rsid w:val="00EF6BAB"/>
    <w:rsid w:val="00F0205D"/>
    <w:rsid w:val="00F0373D"/>
    <w:rsid w:val="00F051C2"/>
    <w:rsid w:val="00F702E5"/>
    <w:rsid w:val="00F75EFA"/>
    <w:rsid w:val="00F81DF9"/>
    <w:rsid w:val="00FD4326"/>
    <w:rsid w:val="00FE0C52"/>
    <w:rsid w:val="00FE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CD158-B233-4C88-A6CF-85D069CF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6887</Words>
  <Characters>3927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Reviewer</cp:lastModifiedBy>
  <cp:revision>6</cp:revision>
  <dcterms:created xsi:type="dcterms:W3CDTF">2025-01-08T11:30:00Z</dcterms:created>
  <dcterms:modified xsi:type="dcterms:W3CDTF">2025-04-24T06:45:00Z</dcterms:modified>
</cp:coreProperties>
</file>